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D8" w:rsidRDefault="00567F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-318770</wp:posOffset>
                </wp:positionV>
                <wp:extent cx="5144135" cy="1231900"/>
                <wp:effectExtent l="9525" t="9525" r="8890" b="2540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4135" cy="1231900"/>
                        </a:xfrm>
                        <a:prstGeom prst="wedgeEllipse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E73" w:rsidRDefault="00567F77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73pt;height:46.5pt" fillcolor="#b2b2b2" strokecolor="#33c" strokeweight="1pt">
                                  <v:fill opacity=".5"/>
                                  <v:shadow on="t" color="#99f" offset="3pt"/>
                                  <v:textpath style="font-family:&quot;Arial Black&quot;;font-size:20pt;v-text-kern:t" trim="t" fitpath="t" string="FICHE GUIDE C21&#10;RECEPTIONNER ET STOCKE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6" type="#_x0000_t63" style="position:absolute;margin-left:40.15pt;margin-top:-25.1pt;width:405.05pt;height:9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">
                <v:textbox style="mso-fit-shape-to-text:t">
                  <w:txbxContent>
                    <w:p w:rsidR="007B2E73" w:rsidRDefault="00567F77">
                      <w:r>
                        <w:pict>
                          <v:shape id="_x0000_i1025" type="#_x0000_t136" style="width:273pt;height:46.5pt" fillcolor="#b2b2b2" strokecolor="#33c" strokeweight="1pt">
                            <v:fill opacity=".5"/>
                            <v:shadow on="t" color="#99f" offset="3pt"/>
                            <v:textpath style="font-family:&quot;Arial Black&quot;;font-size:20pt;v-text-kern:t" trim="t" fitpath="t" string="FICHE GUIDE C21&#10;RECEPTIONNER ET STOCKER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7B2E73" w:rsidRDefault="007B2E73">
      <w:bookmarkStart w:id="0" w:name="_GoBack"/>
    </w:p>
    <w:p w:rsidR="007B2E73" w:rsidRDefault="007B2E73"/>
    <w:p w:rsidR="007B2E73" w:rsidRDefault="007B2E73"/>
    <w:p w:rsidR="007B2E73" w:rsidRDefault="007B2E73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4766"/>
        <w:gridCol w:w="1843"/>
      </w:tblGrid>
      <w:tr w:rsidR="009C49A2" w:rsidRPr="008F70A0" w:rsidTr="009A4C23">
        <w:tc>
          <w:tcPr>
            <w:tcW w:w="3280" w:type="dxa"/>
          </w:tcPr>
          <w:p w:rsidR="009C49A2" w:rsidRPr="008F70A0" w:rsidRDefault="009C49A2" w:rsidP="009A4C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0A0">
              <w:rPr>
                <w:rFonts w:ascii="Arial" w:hAnsi="Arial" w:cs="Arial"/>
                <w:sz w:val="24"/>
                <w:szCs w:val="24"/>
              </w:rPr>
              <w:t>C2.1</w:t>
            </w:r>
          </w:p>
        </w:tc>
        <w:tc>
          <w:tcPr>
            <w:tcW w:w="4766" w:type="dxa"/>
          </w:tcPr>
          <w:p w:rsidR="009C49A2" w:rsidRPr="008F70A0" w:rsidRDefault="009C49A2" w:rsidP="009A4C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70A0">
              <w:rPr>
                <w:rFonts w:ascii="Arial" w:hAnsi="Arial" w:cs="Arial"/>
                <w:sz w:val="24"/>
                <w:szCs w:val="24"/>
              </w:rPr>
              <w:t>Réceptionner et stocker.</w:t>
            </w:r>
          </w:p>
        </w:tc>
        <w:tc>
          <w:tcPr>
            <w:tcW w:w="1843" w:type="dxa"/>
          </w:tcPr>
          <w:p w:rsidR="009C49A2" w:rsidRPr="008F70A0" w:rsidRDefault="00CE3050" w:rsidP="009A4C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page hors annexe</w:t>
            </w:r>
          </w:p>
        </w:tc>
      </w:tr>
      <w:bookmarkEnd w:id="0"/>
    </w:tbl>
    <w:p w:rsidR="009C49A2" w:rsidRDefault="009C49A2"/>
    <w:p w:rsidR="009C49A2" w:rsidRPr="00106DE6" w:rsidRDefault="009C49A2">
      <w:pPr>
        <w:rPr>
          <w:sz w:val="24"/>
          <w:szCs w:val="24"/>
        </w:rPr>
      </w:pPr>
      <w:r w:rsidRPr="00106DE6">
        <w:rPr>
          <w:sz w:val="24"/>
          <w:szCs w:val="24"/>
        </w:rPr>
        <w:t>Savoirs dans les matières suivantes</w:t>
      </w:r>
      <w:r w:rsidR="00106DE6" w:rsidRPr="00106DE6"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C49A2" w:rsidTr="009C49A2">
        <w:tc>
          <w:tcPr>
            <w:tcW w:w="1842" w:type="dxa"/>
          </w:tcPr>
          <w:p w:rsidR="009C49A2" w:rsidRDefault="009C49A2">
            <w:r>
              <w:t>La culture professionnelle</w:t>
            </w:r>
          </w:p>
        </w:tc>
        <w:tc>
          <w:tcPr>
            <w:tcW w:w="1842" w:type="dxa"/>
          </w:tcPr>
          <w:p w:rsidR="009C49A2" w:rsidRDefault="009C49A2">
            <w:r>
              <w:t>Les matières premières</w:t>
            </w:r>
          </w:p>
        </w:tc>
        <w:tc>
          <w:tcPr>
            <w:tcW w:w="1842" w:type="dxa"/>
          </w:tcPr>
          <w:p w:rsidR="009C49A2" w:rsidRDefault="009C49A2">
            <w:r>
              <w:t>Les techniques et le matériel professionnels</w:t>
            </w:r>
          </w:p>
        </w:tc>
        <w:tc>
          <w:tcPr>
            <w:tcW w:w="1843" w:type="dxa"/>
          </w:tcPr>
          <w:p w:rsidR="009C49A2" w:rsidRDefault="009C49A2">
            <w:r>
              <w:t>Les sciences appliquées</w:t>
            </w:r>
          </w:p>
        </w:tc>
        <w:tc>
          <w:tcPr>
            <w:tcW w:w="1843" w:type="dxa"/>
          </w:tcPr>
          <w:p w:rsidR="009C49A2" w:rsidRDefault="009C49A2">
            <w:r>
              <w:t>L’environnement économique, juridique et gestion de l’entreprise</w:t>
            </w:r>
          </w:p>
        </w:tc>
      </w:tr>
      <w:tr w:rsidR="009C49A2" w:rsidTr="009C49A2">
        <w:tc>
          <w:tcPr>
            <w:tcW w:w="1842" w:type="dxa"/>
          </w:tcPr>
          <w:p w:rsidR="009C49A2" w:rsidRDefault="009C49A2">
            <w:r>
              <w:t>M. BOUVARD</w:t>
            </w:r>
          </w:p>
        </w:tc>
        <w:tc>
          <w:tcPr>
            <w:tcW w:w="1842" w:type="dxa"/>
          </w:tcPr>
          <w:p w:rsidR="009C49A2" w:rsidRDefault="009C49A2">
            <w:r>
              <w:t>M. BOUVARD</w:t>
            </w:r>
          </w:p>
        </w:tc>
        <w:tc>
          <w:tcPr>
            <w:tcW w:w="1842" w:type="dxa"/>
          </w:tcPr>
          <w:p w:rsidR="009C49A2" w:rsidRDefault="009C49A2">
            <w:r>
              <w:t>M. BOUVARD</w:t>
            </w:r>
          </w:p>
        </w:tc>
        <w:tc>
          <w:tcPr>
            <w:tcW w:w="1843" w:type="dxa"/>
          </w:tcPr>
          <w:p w:rsidR="009C49A2" w:rsidRDefault="009C49A2">
            <w:r>
              <w:t>Mme REVEYRON</w:t>
            </w:r>
          </w:p>
        </w:tc>
        <w:tc>
          <w:tcPr>
            <w:tcW w:w="1843" w:type="dxa"/>
          </w:tcPr>
          <w:p w:rsidR="009C49A2" w:rsidRDefault="009C49A2">
            <w:r>
              <w:t>Mme LORRIETTE</w:t>
            </w:r>
          </w:p>
        </w:tc>
      </w:tr>
      <w:tr w:rsidR="00CE3050" w:rsidTr="00DF56AD">
        <w:tc>
          <w:tcPr>
            <w:tcW w:w="5526" w:type="dxa"/>
            <w:gridSpan w:val="3"/>
            <w:vMerge w:val="restart"/>
          </w:tcPr>
          <w:p w:rsidR="00CE3050" w:rsidRDefault="00CE3050">
            <w:r>
              <w:t>S 212  Le stockage et la conservation du blé.</w:t>
            </w:r>
          </w:p>
          <w:p w:rsidR="00CE3050" w:rsidRDefault="00CE3050">
            <w:r>
              <w:t>S213Le stockage, le conditionnement et la livraison (réglementation) de la farine.</w:t>
            </w:r>
          </w:p>
        </w:tc>
        <w:tc>
          <w:tcPr>
            <w:tcW w:w="1843" w:type="dxa"/>
          </w:tcPr>
          <w:p w:rsidR="00CE3050" w:rsidRPr="00CE3050" w:rsidRDefault="00CE3050" w:rsidP="00CE3050">
            <w:pPr>
              <w:numPr>
                <w:ilvl w:val="0"/>
                <w:numId w:val="2"/>
              </w:numPr>
              <w:suppressAutoHyphens/>
              <w:spacing w:line="276" w:lineRule="auto"/>
              <w:ind w:left="353" w:hanging="284"/>
              <w:rPr>
                <w:rFonts w:cs="Arial"/>
                <w:szCs w:val="20"/>
              </w:rPr>
            </w:pPr>
            <w:r w:rsidRPr="00CE3050">
              <w:t>S4222</w:t>
            </w:r>
            <w:r w:rsidRPr="00CE3050">
              <w:rPr>
                <w:rFonts w:cs="Arial"/>
                <w:szCs w:val="20"/>
              </w:rPr>
              <w:t xml:space="preserve"> Hygiène des matières premières et des productions</w:t>
            </w:r>
          </w:p>
          <w:p w:rsidR="00CE3050" w:rsidRDefault="00CE3050"/>
        </w:tc>
        <w:tc>
          <w:tcPr>
            <w:tcW w:w="1843" w:type="dxa"/>
          </w:tcPr>
          <w:p w:rsidR="00CE3050" w:rsidRDefault="00CE3050">
            <w:r>
              <w:t>S521</w:t>
            </w:r>
            <w:r w:rsidRPr="00F976EA">
              <w:rPr>
                <w:rFonts w:cs="Arial"/>
                <w:b/>
                <w:szCs w:val="20"/>
              </w:rPr>
              <w:t xml:space="preserve"> L</w:t>
            </w:r>
            <w:r w:rsidRPr="00F976EA">
              <w:rPr>
                <w:rFonts w:cs="Arial"/>
                <w:szCs w:val="20"/>
              </w:rPr>
              <w:t>a gestion des stocks</w:t>
            </w:r>
          </w:p>
        </w:tc>
      </w:tr>
      <w:tr w:rsidR="00CE3050" w:rsidTr="00DF56AD">
        <w:tc>
          <w:tcPr>
            <w:tcW w:w="5526" w:type="dxa"/>
            <w:gridSpan w:val="3"/>
            <w:vMerge/>
          </w:tcPr>
          <w:p w:rsidR="00CE3050" w:rsidRDefault="00CE3050"/>
        </w:tc>
        <w:tc>
          <w:tcPr>
            <w:tcW w:w="1843" w:type="dxa"/>
          </w:tcPr>
          <w:p w:rsidR="00CE3050" w:rsidRDefault="00CE3050"/>
        </w:tc>
        <w:tc>
          <w:tcPr>
            <w:tcW w:w="1843" w:type="dxa"/>
          </w:tcPr>
          <w:p w:rsidR="00CE3050" w:rsidRDefault="00CE3050">
            <w:r>
              <w:t>S522</w:t>
            </w:r>
            <w:r w:rsidRPr="00F976EA">
              <w:rPr>
                <w:rFonts w:cs="Arial"/>
                <w:b/>
                <w:bCs/>
                <w:szCs w:val="20"/>
              </w:rPr>
              <w:t xml:space="preserve"> </w:t>
            </w:r>
            <w:r w:rsidRPr="00CE3050">
              <w:rPr>
                <w:rFonts w:cs="Arial"/>
                <w:bCs/>
                <w:szCs w:val="20"/>
              </w:rPr>
              <w:t>La réception et le stockage des produits</w:t>
            </w:r>
          </w:p>
        </w:tc>
      </w:tr>
    </w:tbl>
    <w:p w:rsidR="009C49A2" w:rsidRDefault="009C49A2"/>
    <w:p w:rsidR="009C49A2" w:rsidRPr="00CE3050" w:rsidRDefault="009C49A2">
      <w:pPr>
        <w:rPr>
          <w:b/>
          <w:sz w:val="28"/>
          <w:szCs w:val="28"/>
        </w:rPr>
      </w:pPr>
      <w:r w:rsidRPr="00CE3050">
        <w:rPr>
          <w:b/>
          <w:sz w:val="28"/>
          <w:szCs w:val="28"/>
        </w:rPr>
        <w:t>Voici les différentes parties que vous devez abordées avec ce thème :</w:t>
      </w:r>
    </w:p>
    <w:tbl>
      <w:tblPr>
        <w:tblStyle w:val="Grilledutableau"/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9C49A2" w:rsidTr="0056754C">
        <w:tc>
          <w:tcPr>
            <w:tcW w:w="5211" w:type="dxa"/>
          </w:tcPr>
          <w:p w:rsidR="009C49A2" w:rsidRDefault="00CE3050" w:rsidP="009C49A2">
            <w:r>
              <w:t>TECHNO</w:t>
            </w:r>
          </w:p>
          <w:p w:rsidR="0056754C" w:rsidRDefault="0056754C" w:rsidP="0056754C">
            <w:pPr>
              <w:widowControl w:val="0"/>
              <w:numPr>
                <w:ilvl w:val="0"/>
                <w:numId w:val="1"/>
              </w:numPr>
              <w:spacing w:line="300" w:lineRule="auto"/>
              <w:ind w:left="266" w:hanging="266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S212 </w:t>
            </w:r>
            <w:r w:rsidRPr="00E76678">
              <w:rPr>
                <w:rFonts w:cs="Arial"/>
                <w:b/>
                <w:color w:val="000000"/>
                <w:szCs w:val="20"/>
              </w:rPr>
              <w:t>L</w:t>
            </w:r>
            <w:r w:rsidRPr="00E76678">
              <w:rPr>
                <w:rFonts w:cs="Arial"/>
                <w:color w:val="000000"/>
                <w:szCs w:val="20"/>
              </w:rPr>
              <w:t>e s</w:t>
            </w:r>
            <w:r>
              <w:rPr>
                <w:rFonts w:cs="Arial"/>
                <w:color w:val="000000"/>
                <w:szCs w:val="20"/>
              </w:rPr>
              <w:t>tockage et la conservation du blé</w:t>
            </w:r>
          </w:p>
          <w:p w:rsidR="0056754C" w:rsidRDefault="0056754C" w:rsidP="0056754C">
            <w:pPr>
              <w:widowControl w:val="0"/>
              <w:numPr>
                <w:ilvl w:val="0"/>
                <w:numId w:val="1"/>
              </w:numPr>
              <w:spacing w:line="300" w:lineRule="auto"/>
              <w:ind w:left="266" w:hanging="266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 xml:space="preserve">S213 </w:t>
            </w:r>
            <w:r w:rsidRPr="00B94CDE">
              <w:rPr>
                <w:rFonts w:cs="Arial"/>
                <w:b/>
                <w:color w:val="000000"/>
                <w:szCs w:val="20"/>
              </w:rPr>
              <w:t>L</w:t>
            </w:r>
            <w:r>
              <w:rPr>
                <w:rFonts w:cs="Arial"/>
                <w:color w:val="000000"/>
                <w:szCs w:val="20"/>
              </w:rPr>
              <w:t>e stockage, le conditionnement et la livraison (réglementation) de la farine</w:t>
            </w:r>
          </w:p>
          <w:p w:rsidR="009C49A2" w:rsidRDefault="009C49A2"/>
        </w:tc>
        <w:tc>
          <w:tcPr>
            <w:tcW w:w="4820" w:type="dxa"/>
          </w:tcPr>
          <w:p w:rsidR="009C49A2" w:rsidRDefault="009C49A2"/>
        </w:tc>
      </w:tr>
      <w:tr w:rsidR="0056754C" w:rsidTr="0056754C">
        <w:tc>
          <w:tcPr>
            <w:tcW w:w="5211" w:type="dxa"/>
          </w:tcPr>
          <w:p w:rsidR="0056754C" w:rsidRDefault="00CE3050" w:rsidP="009C49A2">
            <w:r>
              <w:t>SA</w:t>
            </w:r>
          </w:p>
          <w:p w:rsidR="0056754C" w:rsidRDefault="0056754C" w:rsidP="009C49A2"/>
          <w:p w:rsidR="00CE3050" w:rsidRPr="00CE3050" w:rsidRDefault="0056754C" w:rsidP="0056754C">
            <w:pPr>
              <w:numPr>
                <w:ilvl w:val="0"/>
                <w:numId w:val="2"/>
              </w:numPr>
              <w:suppressAutoHyphens/>
              <w:spacing w:line="276" w:lineRule="auto"/>
              <w:ind w:left="353" w:hanging="284"/>
              <w:rPr>
                <w:rFonts w:cs="Arial"/>
                <w:szCs w:val="20"/>
              </w:rPr>
            </w:pPr>
            <w:r w:rsidRPr="008C42FB">
              <w:rPr>
                <w:rFonts w:cs="Arial"/>
                <w:b/>
                <w:sz w:val="24"/>
              </w:rPr>
              <w:t>S4</w:t>
            </w:r>
            <w:r w:rsidRPr="00134C67">
              <w:rPr>
                <w:rFonts w:cs="Arial"/>
                <w:b/>
              </w:rPr>
              <w:t>.</w:t>
            </w:r>
            <w:r>
              <w:rPr>
                <w:rFonts w:cs="Arial"/>
                <w:b/>
                <w:szCs w:val="20"/>
              </w:rPr>
              <w:t>2.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Cs w:val="20"/>
              </w:rPr>
              <w:t>.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34C67">
              <w:rPr>
                <w:rFonts w:cs="Arial"/>
                <w:b/>
                <w:szCs w:val="20"/>
              </w:rPr>
              <w:t>:</w:t>
            </w:r>
            <w:r w:rsidRPr="001B365D">
              <w:rPr>
                <w:rFonts w:cs="Arial"/>
                <w:b/>
                <w:szCs w:val="20"/>
              </w:rPr>
              <w:t xml:space="preserve"> </w:t>
            </w:r>
            <w:r w:rsidR="00CE3050" w:rsidRPr="005B07F1">
              <w:rPr>
                <w:rFonts w:cs="Arial"/>
                <w:b/>
                <w:szCs w:val="20"/>
              </w:rPr>
              <w:t>Hygiène des matières premières et des productions</w:t>
            </w:r>
          </w:p>
          <w:p w:rsidR="0056754C" w:rsidRPr="005B07F1" w:rsidRDefault="0056754C" w:rsidP="0056754C">
            <w:pPr>
              <w:numPr>
                <w:ilvl w:val="0"/>
                <w:numId w:val="2"/>
              </w:numPr>
              <w:suppressAutoHyphens/>
              <w:spacing w:line="276" w:lineRule="auto"/>
              <w:ind w:left="353" w:hanging="284"/>
              <w:rPr>
                <w:rFonts w:cs="Arial"/>
                <w:szCs w:val="20"/>
              </w:rPr>
            </w:pPr>
            <w:r w:rsidRPr="001B365D">
              <w:rPr>
                <w:rFonts w:cs="Arial"/>
                <w:b/>
                <w:szCs w:val="20"/>
              </w:rPr>
              <w:t>C</w:t>
            </w:r>
            <w:r w:rsidRPr="005B07F1">
              <w:rPr>
                <w:rFonts w:cs="Arial"/>
                <w:szCs w:val="20"/>
              </w:rPr>
              <w:t>ontrôles à la réception</w:t>
            </w:r>
          </w:p>
          <w:p w:rsidR="0056754C" w:rsidRDefault="0056754C" w:rsidP="0056754C">
            <w:r w:rsidRPr="001B365D">
              <w:rPr>
                <w:rFonts w:cs="Arial"/>
                <w:b/>
                <w:szCs w:val="20"/>
              </w:rPr>
              <w:t>C</w:t>
            </w:r>
            <w:r w:rsidRPr="005B07F1">
              <w:rPr>
                <w:rFonts w:cs="Arial"/>
                <w:szCs w:val="20"/>
              </w:rPr>
              <w:t>onditions de stockage</w:t>
            </w:r>
          </w:p>
          <w:p w:rsidR="0056754C" w:rsidRDefault="0056754C" w:rsidP="009C49A2"/>
        </w:tc>
        <w:tc>
          <w:tcPr>
            <w:tcW w:w="4820" w:type="dxa"/>
            <w:vAlign w:val="center"/>
          </w:tcPr>
          <w:p w:rsidR="0056754C" w:rsidRPr="00C911A6" w:rsidRDefault="0056754C" w:rsidP="009A4C23">
            <w:pPr>
              <w:rPr>
                <w:rFonts w:cs="Arial"/>
                <w:iCs/>
                <w:szCs w:val="20"/>
              </w:rPr>
            </w:pPr>
            <w:r w:rsidRPr="00C911A6">
              <w:rPr>
                <w:rFonts w:cs="Arial"/>
                <w:b/>
                <w:iCs/>
                <w:szCs w:val="20"/>
              </w:rPr>
              <w:t>J</w:t>
            </w:r>
            <w:r w:rsidRPr="00C911A6">
              <w:rPr>
                <w:rFonts w:cs="Arial"/>
                <w:iCs/>
                <w:szCs w:val="20"/>
              </w:rPr>
              <w:t>ustifier les contrôles à effectuer lors de la réception</w:t>
            </w:r>
          </w:p>
          <w:p w:rsidR="0056754C" w:rsidRPr="00C911A6" w:rsidRDefault="0056754C" w:rsidP="009A4C23">
            <w:pPr>
              <w:rPr>
                <w:rFonts w:cs="Arial"/>
                <w:iCs/>
                <w:szCs w:val="20"/>
              </w:rPr>
            </w:pPr>
          </w:p>
          <w:p w:rsidR="0056754C" w:rsidRPr="00C911A6" w:rsidRDefault="0056754C" w:rsidP="009A4C23">
            <w:pPr>
              <w:rPr>
                <w:rFonts w:cs="Arial"/>
                <w:iCs/>
                <w:szCs w:val="20"/>
              </w:rPr>
            </w:pPr>
            <w:r w:rsidRPr="00C911A6">
              <w:rPr>
                <w:rFonts w:cs="Arial"/>
                <w:b/>
                <w:iCs/>
                <w:szCs w:val="20"/>
              </w:rPr>
              <w:t>J</w:t>
            </w:r>
            <w:r w:rsidRPr="00C911A6">
              <w:rPr>
                <w:rFonts w:cs="Arial"/>
                <w:iCs/>
                <w:szCs w:val="20"/>
              </w:rPr>
              <w:t>ustifier les conditions de stockage des différents types de produits dans le respect de la réglementation</w:t>
            </w:r>
          </w:p>
        </w:tc>
      </w:tr>
      <w:tr w:rsidR="0056754C" w:rsidTr="0056754C">
        <w:tc>
          <w:tcPr>
            <w:tcW w:w="5211" w:type="dxa"/>
          </w:tcPr>
          <w:p w:rsidR="0056754C" w:rsidRDefault="0056754C" w:rsidP="009C49A2">
            <w:r>
              <w:t xml:space="preserve">L’environnement économique, juridique et gestion de </w:t>
            </w:r>
            <w:r>
              <w:lastRenderedPageBreak/>
              <w:t>l’entreprise</w:t>
            </w:r>
          </w:p>
          <w:p w:rsidR="0056754C" w:rsidRDefault="0056754C" w:rsidP="009C49A2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bCs/>
                <w:sz w:val="24"/>
              </w:rPr>
              <w:t>S5</w:t>
            </w:r>
            <w:r w:rsidRPr="00E63101">
              <w:rPr>
                <w:rFonts w:cs="Arial"/>
                <w:b/>
                <w:bCs/>
              </w:rPr>
              <w:t>.</w:t>
            </w:r>
            <w:r w:rsidRPr="00F976EA">
              <w:rPr>
                <w:rFonts w:cs="Arial"/>
                <w:b/>
                <w:bCs/>
                <w:szCs w:val="20"/>
              </w:rPr>
              <w:t>2</w:t>
            </w:r>
            <w:r w:rsidRPr="00E63101">
              <w:rPr>
                <w:rFonts w:cs="Arial"/>
                <w:b/>
                <w:bCs/>
              </w:rPr>
              <w:t>.</w:t>
            </w:r>
            <w:r w:rsidRPr="00F976EA"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E63101">
              <w:rPr>
                <w:rFonts w:cs="Arial"/>
                <w:b/>
                <w:bCs/>
              </w:rPr>
              <w:t> </w:t>
            </w:r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a gestion des stocks</w:t>
            </w: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szCs w:val="20"/>
              </w:rPr>
            </w:pPr>
          </w:p>
          <w:p w:rsidR="0056754C" w:rsidRDefault="0056754C" w:rsidP="009C49A2">
            <w:pPr>
              <w:rPr>
                <w:rFonts w:cs="Arial"/>
                <w:b/>
                <w:bCs/>
                <w:szCs w:val="20"/>
              </w:rPr>
            </w:pPr>
            <w:r w:rsidRPr="00F976EA">
              <w:rPr>
                <w:rFonts w:cs="Arial"/>
                <w:b/>
                <w:bCs/>
                <w:sz w:val="24"/>
              </w:rPr>
              <w:t>S5</w:t>
            </w:r>
            <w:r w:rsidRPr="00E63101">
              <w:rPr>
                <w:rFonts w:cs="Arial"/>
                <w:b/>
                <w:bCs/>
              </w:rPr>
              <w:t>.</w:t>
            </w:r>
            <w:r w:rsidRPr="00F976EA">
              <w:rPr>
                <w:rFonts w:cs="Arial"/>
                <w:b/>
                <w:bCs/>
                <w:szCs w:val="20"/>
              </w:rPr>
              <w:t>2</w:t>
            </w:r>
            <w:r w:rsidRPr="00E63101">
              <w:rPr>
                <w:rFonts w:cs="Arial"/>
                <w:b/>
                <w:bCs/>
              </w:rPr>
              <w:t>.</w:t>
            </w:r>
            <w:r w:rsidRPr="00F976E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E63101">
              <w:rPr>
                <w:rFonts w:cs="Arial"/>
                <w:b/>
                <w:bCs/>
              </w:rPr>
              <w:t> </w:t>
            </w:r>
            <w:r w:rsidRPr="00F976EA">
              <w:rPr>
                <w:rFonts w:cs="Arial"/>
                <w:b/>
                <w:bCs/>
                <w:szCs w:val="20"/>
              </w:rPr>
              <w:t>La réception et le stockage des produits</w:t>
            </w:r>
          </w:p>
          <w:p w:rsidR="0056754C" w:rsidRDefault="0056754C" w:rsidP="009C49A2">
            <w:pPr>
              <w:rPr>
                <w:rFonts w:cs="Arial"/>
                <w:b/>
                <w:bCs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es documents d’approvisionnement</w:t>
            </w:r>
          </w:p>
          <w:p w:rsidR="0056754C" w:rsidRDefault="0056754C" w:rsidP="009C49A2"/>
          <w:p w:rsidR="0056754C" w:rsidRDefault="00CE3050" w:rsidP="009C49A2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a facturation</w:t>
            </w: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es niveaux de stocks</w:t>
            </w: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a mise à jour des stocks</w:t>
            </w: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>
            <w:pPr>
              <w:rPr>
                <w:rFonts w:cs="Arial"/>
                <w:szCs w:val="20"/>
              </w:rPr>
            </w:pPr>
          </w:p>
          <w:p w:rsidR="00CE3050" w:rsidRDefault="00CE3050" w:rsidP="009C49A2"/>
          <w:p w:rsidR="00CE3050" w:rsidRDefault="00CE3050" w:rsidP="009C49A2"/>
          <w:p w:rsidR="00CE3050" w:rsidRDefault="00CE3050" w:rsidP="009C49A2"/>
          <w:p w:rsidR="00CE3050" w:rsidRDefault="00CE3050" w:rsidP="009C49A2">
            <w:r w:rsidRPr="00F976EA">
              <w:rPr>
                <w:rFonts w:cs="Arial"/>
                <w:b/>
                <w:szCs w:val="20"/>
              </w:rPr>
              <w:t>L</w:t>
            </w:r>
            <w:r w:rsidRPr="00F976EA">
              <w:rPr>
                <w:rFonts w:cs="Arial"/>
                <w:szCs w:val="20"/>
              </w:rPr>
              <w:t>’inventaire</w:t>
            </w:r>
          </w:p>
        </w:tc>
        <w:tc>
          <w:tcPr>
            <w:tcW w:w="4820" w:type="dxa"/>
          </w:tcPr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lastRenderedPageBreak/>
              <w:t>D</w:t>
            </w:r>
            <w:r w:rsidRPr="00F976EA">
              <w:rPr>
                <w:rFonts w:cs="Arial"/>
                <w:szCs w:val="20"/>
              </w:rPr>
              <w:t>éfinir la gestion des stocks</w:t>
            </w:r>
          </w:p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</w:p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I</w:t>
            </w:r>
            <w:r w:rsidRPr="00F976EA">
              <w:rPr>
                <w:rFonts w:cs="Arial"/>
                <w:szCs w:val="20"/>
              </w:rPr>
              <w:t>dentifier les outils de gestion nécessaires au calcul des besoins</w:t>
            </w:r>
          </w:p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</w:p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C</w:t>
            </w:r>
            <w:r w:rsidRPr="00F976EA">
              <w:rPr>
                <w:rFonts w:cs="Arial"/>
                <w:szCs w:val="20"/>
              </w:rPr>
              <w:t>alculer le rythme de consommation</w:t>
            </w:r>
          </w:p>
          <w:p w:rsidR="0056754C" w:rsidRPr="00F976EA" w:rsidRDefault="0056754C" w:rsidP="0056754C">
            <w:pPr>
              <w:jc w:val="both"/>
              <w:rPr>
                <w:rFonts w:cs="Arial"/>
                <w:szCs w:val="20"/>
              </w:rPr>
            </w:pPr>
          </w:p>
          <w:p w:rsidR="0056754C" w:rsidRDefault="0056754C" w:rsidP="0056754C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C</w:t>
            </w:r>
            <w:r w:rsidRPr="00F976EA">
              <w:rPr>
                <w:rFonts w:cs="Arial"/>
                <w:szCs w:val="20"/>
              </w:rPr>
              <w:t>alculer les quantités à commander pour les différents produits</w:t>
            </w:r>
          </w:p>
          <w:p w:rsidR="0056754C" w:rsidRDefault="0056754C" w:rsidP="0056754C">
            <w:pPr>
              <w:rPr>
                <w:rFonts w:cs="Arial"/>
                <w:szCs w:val="20"/>
              </w:rPr>
            </w:pPr>
          </w:p>
          <w:p w:rsidR="0056754C" w:rsidRDefault="0056754C" w:rsidP="0056754C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I</w:t>
            </w:r>
            <w:r w:rsidRPr="00F976EA">
              <w:rPr>
                <w:rFonts w:cs="Arial"/>
                <w:szCs w:val="20"/>
              </w:rPr>
              <w:t>dentifier les documents d’approvisionnement : bon de livraison, bon de réception, facture</w:t>
            </w:r>
          </w:p>
          <w:p w:rsidR="0056754C" w:rsidRDefault="0056754C" w:rsidP="0056754C">
            <w:pPr>
              <w:rPr>
                <w:rFonts w:cs="Arial"/>
                <w:szCs w:val="20"/>
              </w:rPr>
            </w:pPr>
          </w:p>
          <w:p w:rsidR="00CE3050" w:rsidRPr="00F976EA" w:rsidRDefault="00CE3050" w:rsidP="00CE3050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R</w:t>
            </w:r>
            <w:r w:rsidRPr="00F976EA">
              <w:rPr>
                <w:rFonts w:cs="Arial"/>
                <w:szCs w:val="20"/>
              </w:rPr>
              <w:t>epérer les mentions obligatoires de la facture, la définition et le calcul des réductions commerciales (rabais, remise, ristourne, en fonction des volumes d’achat) et financière (escompte)</w:t>
            </w:r>
          </w:p>
          <w:p w:rsidR="00CE3050" w:rsidRPr="00F976EA" w:rsidRDefault="00CE3050" w:rsidP="00CE3050">
            <w:pPr>
              <w:jc w:val="both"/>
              <w:rPr>
                <w:rFonts w:cs="Arial"/>
                <w:szCs w:val="20"/>
              </w:rPr>
            </w:pPr>
          </w:p>
          <w:p w:rsidR="0056754C" w:rsidRDefault="00CE3050" w:rsidP="00CE3050">
            <w:r w:rsidRPr="00F976EA">
              <w:rPr>
                <w:rFonts w:cs="Arial"/>
                <w:b/>
                <w:szCs w:val="20"/>
              </w:rPr>
              <w:t>I</w:t>
            </w:r>
            <w:r w:rsidRPr="00F976EA">
              <w:rPr>
                <w:rFonts w:cs="Arial"/>
                <w:szCs w:val="20"/>
              </w:rPr>
              <w:t>dentifier les éléments de contrôle à la réception des produits</w:t>
            </w:r>
          </w:p>
          <w:p w:rsidR="00CE3050" w:rsidRDefault="00CE3050" w:rsidP="0056754C"/>
          <w:p w:rsidR="00CE3050" w:rsidRDefault="00CE3050" w:rsidP="0056754C"/>
          <w:p w:rsidR="00CE3050" w:rsidRDefault="00CE3050" w:rsidP="0056754C">
            <w:r w:rsidRPr="00F976EA">
              <w:rPr>
                <w:rFonts w:cs="Arial"/>
                <w:b/>
                <w:szCs w:val="20"/>
              </w:rPr>
              <w:t>D</w:t>
            </w:r>
            <w:r w:rsidRPr="00F976EA">
              <w:rPr>
                <w:rFonts w:cs="Arial"/>
                <w:szCs w:val="20"/>
              </w:rPr>
              <w:t>éfinir et calculer les différents niveaux de stocks (minimum, sécurité, alerte, tampon, maximum)</w:t>
            </w:r>
          </w:p>
          <w:p w:rsidR="00CE3050" w:rsidRDefault="00CE3050" w:rsidP="0056754C"/>
          <w:p w:rsidR="00CE3050" w:rsidRPr="00F976EA" w:rsidRDefault="00CE3050" w:rsidP="00CE3050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I</w:t>
            </w:r>
            <w:r w:rsidRPr="00F976EA">
              <w:rPr>
                <w:rFonts w:cs="Arial"/>
                <w:szCs w:val="20"/>
              </w:rPr>
              <w:t>dentifier les documents de mise à jour des stocks : les bons d’entrée, les bons de sortie, les fiches de stock</w:t>
            </w:r>
          </w:p>
          <w:p w:rsidR="00CE3050" w:rsidRPr="00377152" w:rsidRDefault="00CE3050" w:rsidP="00CE3050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CE3050" w:rsidRPr="00F976EA" w:rsidRDefault="00CE3050" w:rsidP="00CE3050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C</w:t>
            </w:r>
            <w:r w:rsidRPr="00F976EA">
              <w:rPr>
                <w:rFonts w:cs="Arial"/>
                <w:szCs w:val="20"/>
              </w:rPr>
              <w:t>aractériser les méthodes de valorisation des stocks : premier entré, premier sorti</w:t>
            </w:r>
          </w:p>
          <w:p w:rsidR="00CE3050" w:rsidRPr="00377152" w:rsidRDefault="00CE3050" w:rsidP="00CE3050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CE3050" w:rsidRDefault="00CE3050" w:rsidP="00CE3050">
            <w:pPr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V</w:t>
            </w:r>
            <w:r w:rsidRPr="00F976EA">
              <w:rPr>
                <w:rFonts w:cs="Arial"/>
                <w:szCs w:val="20"/>
              </w:rPr>
              <w:t>aloriser et actualiser les fiches techniques</w:t>
            </w:r>
          </w:p>
          <w:p w:rsidR="00CE3050" w:rsidRDefault="00CE3050" w:rsidP="00CE3050"/>
          <w:p w:rsidR="00CE3050" w:rsidRPr="00F976EA" w:rsidRDefault="00CE3050" w:rsidP="00CE3050">
            <w:pPr>
              <w:jc w:val="both"/>
              <w:rPr>
                <w:rFonts w:cs="Arial"/>
                <w:szCs w:val="20"/>
              </w:rPr>
            </w:pPr>
            <w:r w:rsidRPr="00F976EA">
              <w:rPr>
                <w:rFonts w:cs="Arial"/>
                <w:b/>
                <w:szCs w:val="20"/>
              </w:rPr>
              <w:t>D</w:t>
            </w:r>
            <w:r w:rsidRPr="00F976EA">
              <w:rPr>
                <w:rFonts w:cs="Arial"/>
                <w:szCs w:val="20"/>
              </w:rPr>
              <w:t>éfinir et préciser le rôle de l’inventaire physique</w:t>
            </w:r>
          </w:p>
          <w:p w:rsidR="00CE3050" w:rsidRPr="00377152" w:rsidRDefault="00CE3050" w:rsidP="00CE3050">
            <w:pPr>
              <w:jc w:val="both"/>
              <w:rPr>
                <w:rFonts w:cs="Arial"/>
                <w:sz w:val="10"/>
                <w:szCs w:val="10"/>
              </w:rPr>
            </w:pPr>
          </w:p>
          <w:p w:rsidR="00CE3050" w:rsidRDefault="00CE3050" w:rsidP="00CE3050">
            <w:r w:rsidRPr="00F976EA">
              <w:rPr>
                <w:rFonts w:cs="Arial"/>
                <w:b/>
                <w:szCs w:val="20"/>
              </w:rPr>
              <w:t>C</w:t>
            </w:r>
            <w:r w:rsidRPr="00F976EA">
              <w:rPr>
                <w:rFonts w:cs="Arial"/>
                <w:szCs w:val="20"/>
              </w:rPr>
              <w:t>alculer les consommations réelles de produits</w:t>
            </w:r>
          </w:p>
        </w:tc>
      </w:tr>
    </w:tbl>
    <w:p w:rsidR="009C49A2" w:rsidRDefault="009C49A2"/>
    <w:p w:rsidR="0056754C" w:rsidRDefault="0056754C"/>
    <w:p w:rsidR="0056754C" w:rsidRDefault="00106DE6">
      <w:r>
        <w:t xml:space="preserve">Ou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6DE6" w:rsidTr="00106DE6">
        <w:tc>
          <w:tcPr>
            <w:tcW w:w="4606" w:type="dxa"/>
          </w:tcPr>
          <w:p w:rsidR="00106DE6" w:rsidRDefault="00106DE6">
            <w:r>
              <w:t>MATIERES</w:t>
            </w:r>
          </w:p>
        </w:tc>
        <w:tc>
          <w:tcPr>
            <w:tcW w:w="4606" w:type="dxa"/>
          </w:tcPr>
          <w:p w:rsidR="00106DE6" w:rsidRDefault="00106DE6">
            <w:r>
              <w:t>THEME COURS</w:t>
            </w:r>
          </w:p>
        </w:tc>
      </w:tr>
      <w:tr w:rsidR="00106DE6" w:rsidTr="00106DE6">
        <w:tc>
          <w:tcPr>
            <w:tcW w:w="4606" w:type="dxa"/>
          </w:tcPr>
          <w:p w:rsidR="00106DE6" w:rsidRDefault="00106DE6">
            <w:r>
              <w:t>SA</w:t>
            </w:r>
          </w:p>
        </w:tc>
        <w:tc>
          <w:tcPr>
            <w:tcW w:w="4606" w:type="dxa"/>
          </w:tcPr>
          <w:p w:rsidR="00106DE6" w:rsidRDefault="00106DE6">
            <w:r>
              <w:t>Hygiène des matières premières  et des productions + réglementation hygiène</w:t>
            </w:r>
          </w:p>
        </w:tc>
      </w:tr>
      <w:tr w:rsidR="00106DE6" w:rsidTr="00106DE6">
        <w:tc>
          <w:tcPr>
            <w:tcW w:w="4606" w:type="dxa"/>
          </w:tcPr>
          <w:p w:rsidR="00106DE6" w:rsidRDefault="00106DE6">
            <w:r>
              <w:t>TECHNO</w:t>
            </w:r>
          </w:p>
        </w:tc>
        <w:tc>
          <w:tcPr>
            <w:tcW w:w="4606" w:type="dxa"/>
          </w:tcPr>
          <w:p w:rsidR="00106DE6" w:rsidRDefault="00106DE6">
            <w:r>
              <w:t>Réception et stockage des produits</w:t>
            </w:r>
          </w:p>
        </w:tc>
      </w:tr>
      <w:tr w:rsidR="00106DE6" w:rsidTr="00106DE6">
        <w:tc>
          <w:tcPr>
            <w:tcW w:w="4606" w:type="dxa"/>
          </w:tcPr>
          <w:p w:rsidR="00106DE6" w:rsidRDefault="00106DE6">
            <w:r>
              <w:t>EEJ GESTION D’ENTREPRISE</w:t>
            </w:r>
          </w:p>
        </w:tc>
        <w:tc>
          <w:tcPr>
            <w:tcW w:w="4606" w:type="dxa"/>
          </w:tcPr>
          <w:p w:rsidR="00106DE6" w:rsidRDefault="00106DE6">
            <w:r>
              <w:t>Politique d’approvisionnements.</w:t>
            </w:r>
          </w:p>
          <w:p w:rsidR="00106DE6" w:rsidRDefault="00106DE6">
            <w:r>
              <w:t>Réceptionner et stocker</w:t>
            </w:r>
          </w:p>
          <w:p w:rsidR="00106DE6" w:rsidRDefault="00106DE6">
            <w:r>
              <w:t>Gestion et mise à jour des stocks.</w:t>
            </w:r>
          </w:p>
          <w:p w:rsidR="00106DE6" w:rsidRDefault="00106DE6">
            <w:r>
              <w:t>Inventaire</w:t>
            </w:r>
          </w:p>
        </w:tc>
      </w:tr>
    </w:tbl>
    <w:p w:rsidR="00106DE6" w:rsidRDefault="00106DE6"/>
    <w:p w:rsidR="00106DE6" w:rsidRDefault="00106DE6"/>
    <w:sectPr w:rsidR="00106DE6" w:rsidSect="003F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749"/>
    <w:multiLevelType w:val="hybridMultilevel"/>
    <w:tmpl w:val="215C4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71E0F"/>
    <w:multiLevelType w:val="hybridMultilevel"/>
    <w:tmpl w:val="D1346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078C6"/>
    <w:multiLevelType w:val="hybridMultilevel"/>
    <w:tmpl w:val="3B6631BC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C9"/>
    <w:rsid w:val="00106DE6"/>
    <w:rsid w:val="00211DC9"/>
    <w:rsid w:val="003F27D8"/>
    <w:rsid w:val="0056754C"/>
    <w:rsid w:val="00567F77"/>
    <w:rsid w:val="00700F62"/>
    <w:rsid w:val="007B2E73"/>
    <w:rsid w:val="009C49A2"/>
    <w:rsid w:val="00C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LORRIETTE</dc:creator>
  <cp:lastModifiedBy>Jeanpierre</cp:lastModifiedBy>
  <cp:revision>2</cp:revision>
  <dcterms:created xsi:type="dcterms:W3CDTF">2013-11-14T23:09:00Z</dcterms:created>
  <dcterms:modified xsi:type="dcterms:W3CDTF">2013-11-14T23:09:00Z</dcterms:modified>
</cp:coreProperties>
</file>