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7"/>
        <w:gridCol w:w="9136"/>
      </w:tblGrid>
      <w:tr w:rsidR="003F03F1" w:rsidRPr="00DD01E4" w:rsidTr="00DD01E4">
        <w:trPr>
          <w:trHeight w:val="1119"/>
          <w:jc w:val="center"/>
        </w:trPr>
        <w:tc>
          <w:tcPr>
            <w:tcW w:w="0" w:type="auto"/>
            <w:gridSpan w:val="2"/>
            <w:tcBorders>
              <w:top w:val="nil"/>
              <w:left w:val="nil"/>
              <w:bottom w:val="nil"/>
              <w:right w:val="nil"/>
            </w:tcBorders>
            <w:vAlign w:val="center"/>
          </w:tcPr>
          <w:p w:rsidR="003F03F1" w:rsidRPr="00DD01E4" w:rsidRDefault="003F03F1" w:rsidP="00DD01E4">
            <w:pPr>
              <w:spacing w:after="0" w:line="240" w:lineRule="auto"/>
              <w:jc w:val="both"/>
              <w:rPr>
                <w:szCs w:val="24"/>
              </w:rPr>
            </w:pPr>
            <w:r w:rsidRPr="00DD01E4">
              <w:rPr>
                <w:szCs w:val="24"/>
              </w:rPr>
              <w:t xml:space="preserve">Votre organisation s’est désormais tellement développée que vous employez actuellement 45 salariés et réalisez un chiffre d’affaires de 500 000 000 €. </w:t>
            </w:r>
          </w:p>
          <w:p w:rsidR="003F03F1" w:rsidRPr="00DD01E4" w:rsidRDefault="003F03F1" w:rsidP="00DD01E4">
            <w:pPr>
              <w:spacing w:after="0" w:line="240" w:lineRule="auto"/>
              <w:jc w:val="both"/>
              <w:rPr>
                <w:sz w:val="24"/>
                <w:szCs w:val="24"/>
              </w:rPr>
            </w:pPr>
            <w:r>
              <w:rPr>
                <w:noProof/>
                <w:lang w:eastAsia="fr-FR"/>
              </w:rPr>
              <w:pict>
                <v:roundrect id="_x0000_s1026" style="position:absolute;left:0;text-align:left;margin-left:344.2pt;margin-top:40.5pt;width:440.6pt;height:15.55pt;z-index:-251670528" arcsize="10923f" strokecolor="#b2a1c7" strokeweight="1pt">
                  <v:fill color2="#e5dfec" focus="-50%" type="gradient"/>
                  <v:shadow on="t" type="perspective" color="#3f3151" opacity=".5" offset="1pt" offset2="-3pt"/>
                </v:roundrect>
              </w:pict>
            </w:r>
            <w:r w:rsidRPr="00DD01E4">
              <w:rPr>
                <w:szCs w:val="24"/>
              </w:rPr>
              <w:t xml:space="preserve">Suite à l’accroissement des sinistres, vous recrutez un responsable des sinistres. Afin de faire votre choix, le cabinet de recrutement </w:t>
            </w:r>
            <w:r w:rsidRPr="00DD01E4">
              <w:rPr>
                <w:caps/>
                <w:szCs w:val="24"/>
              </w:rPr>
              <w:t>Conseils Bidons</w:t>
            </w:r>
            <w:r w:rsidRPr="00DD01E4">
              <w:rPr>
                <w:szCs w:val="24"/>
              </w:rPr>
              <w:t xml:space="preserve"> vous propose la candidature de Monsieur Adam SMITH qui était antérieurement consultant dans le cabinet d’audit international Carles MARKS. Vous le testez en lui demandant d’analyser certaines situations courantes.</w:t>
            </w:r>
          </w:p>
        </w:tc>
      </w:tr>
      <w:tr w:rsidR="003F03F1" w:rsidRPr="00DD01E4" w:rsidTr="00DD01E4">
        <w:trPr>
          <w:trHeight w:val="7215"/>
          <w:jc w:val="center"/>
        </w:trPr>
        <w:tc>
          <w:tcPr>
            <w:tcW w:w="9993" w:type="dxa"/>
            <w:tcBorders>
              <w:top w:val="nil"/>
              <w:left w:val="nil"/>
              <w:bottom w:val="nil"/>
            </w:tcBorders>
          </w:tcPr>
          <w:p w:rsidR="003F03F1" w:rsidRPr="00DD01E4" w:rsidRDefault="003F03F1" w:rsidP="00C956D8">
            <w:pPr>
              <w:spacing w:after="0" w:line="240" w:lineRule="auto"/>
              <w:jc w:val="both"/>
              <w:rPr>
                <w:rFonts w:ascii="Arial" w:hAnsi="Arial" w:cs="Arial"/>
                <w:b/>
                <w:bCs/>
                <w:color w:val="000000"/>
              </w:rPr>
            </w:pPr>
            <w:r>
              <w:rPr>
                <w:noProof/>
                <w:lang w:eastAsia="fr-FR"/>
              </w:rPr>
              <w:pict>
                <v:roundrect id="_x0000_s1027" style="position:absolute;left:0;text-align:left;margin-left:-3.75pt;margin-top:11.7pt;width:327.75pt;height:194.65pt;z-index:-251671552;mso-position-horizontal-relative:text;mso-position-vertical-relative:text" arcsize="2964f">
                  <v:fill color2="#ccc0d9" rotate="t" angle="-45" focus="50%" type="gradient"/>
                </v:roundrect>
              </w:pict>
            </w:r>
            <w:r w:rsidRPr="00DD01E4">
              <w:rPr>
                <w:rFonts w:ascii="Arial" w:hAnsi="Arial" w:cs="Arial"/>
                <w:b/>
                <w:bCs/>
                <w:color w:val="000000"/>
                <w:highlight w:val="lightGray"/>
              </w:rPr>
              <w:t>Document 1</w:t>
            </w:r>
          </w:p>
          <w:p w:rsidR="003F03F1" w:rsidRPr="00DD01E4" w:rsidRDefault="003F03F1" w:rsidP="00DD01E4">
            <w:pPr>
              <w:spacing w:after="0" w:line="240" w:lineRule="auto"/>
              <w:jc w:val="both"/>
              <w:rPr>
                <w:rFonts w:ascii="Arial" w:hAnsi="Arial" w:cs="Arial"/>
                <w:sz w:val="18"/>
              </w:rPr>
            </w:pPr>
          </w:p>
          <w:p w:rsidR="003F03F1" w:rsidRPr="00DD01E4" w:rsidRDefault="003F03F1" w:rsidP="00DD01E4">
            <w:pPr>
              <w:spacing w:after="0" w:line="240" w:lineRule="auto"/>
              <w:jc w:val="both"/>
              <w:rPr>
                <w:rFonts w:ascii="Arial" w:hAnsi="Arial" w:cs="Arial"/>
                <w:color w:val="000000"/>
              </w:rPr>
            </w:pPr>
            <w:r w:rsidRPr="00DD01E4">
              <w:rPr>
                <w:rFonts w:ascii="Arial" w:hAnsi="Arial" w:cs="Arial"/>
                <w:color w:val="000000"/>
              </w:rPr>
              <w:t>La responsabilité est le fait de devoir répondre de ses actes en</w:t>
            </w:r>
          </w:p>
          <w:p w:rsidR="003F03F1" w:rsidRPr="00DD01E4" w:rsidRDefault="003F03F1" w:rsidP="00DD01E4">
            <w:pPr>
              <w:spacing w:after="0" w:line="240" w:lineRule="auto"/>
              <w:jc w:val="both"/>
              <w:rPr>
                <w:rFonts w:ascii="Arial" w:hAnsi="Arial" w:cs="Arial"/>
              </w:rPr>
            </w:pPr>
            <w:r w:rsidRPr="00DD01E4">
              <w:rPr>
                <w:rFonts w:ascii="Arial" w:hAnsi="Arial" w:cs="Arial"/>
                <w:color w:val="000000"/>
              </w:rPr>
              <w:t>toute circonstance et de les réparer, voire de les sanctionner</w:t>
            </w:r>
          </w:p>
          <w:p w:rsidR="003F03F1" w:rsidRPr="00DD01E4" w:rsidRDefault="003F03F1" w:rsidP="00DD01E4">
            <w:pPr>
              <w:spacing w:after="0" w:line="240" w:lineRule="auto"/>
              <w:jc w:val="both"/>
              <w:rPr>
                <w:rFonts w:ascii="Arial" w:hAnsi="Arial" w:cs="Arial"/>
              </w:rPr>
            </w:pPr>
            <w:r w:rsidRPr="00DD01E4">
              <w:rPr>
                <w:rFonts w:ascii="Arial" w:hAnsi="Arial" w:cs="Arial"/>
                <w:b/>
                <w:color w:val="403152"/>
                <w:u w:val="single"/>
              </w:rPr>
              <w:t>La responsabilité contractuelle</w:t>
            </w:r>
            <w:r w:rsidRPr="00DD01E4">
              <w:rPr>
                <w:rFonts w:ascii="Arial" w:hAnsi="Arial" w:cs="Arial"/>
              </w:rPr>
              <w:t>  est engagée lorsque le contrat</w:t>
            </w:r>
          </w:p>
          <w:p w:rsidR="003F03F1" w:rsidRPr="00DD01E4" w:rsidRDefault="003F03F1" w:rsidP="00DD01E4">
            <w:pPr>
              <w:spacing w:after="0" w:line="240" w:lineRule="auto"/>
              <w:jc w:val="both"/>
              <w:rPr>
                <w:rFonts w:ascii="Arial" w:hAnsi="Arial" w:cs="Arial"/>
              </w:rPr>
            </w:pPr>
            <w:r w:rsidRPr="00DD01E4">
              <w:rPr>
                <w:rFonts w:ascii="Arial" w:hAnsi="Arial" w:cs="Arial"/>
              </w:rPr>
              <w:t>n’est pas respecté. Exemple : la qualité des produits utilisés</w:t>
            </w:r>
          </w:p>
          <w:p w:rsidR="003F03F1" w:rsidRPr="00DD01E4" w:rsidRDefault="003F03F1" w:rsidP="00DD01E4">
            <w:pPr>
              <w:spacing w:after="0" w:line="240" w:lineRule="auto"/>
              <w:jc w:val="both"/>
              <w:rPr>
                <w:rFonts w:ascii="Arial" w:hAnsi="Arial" w:cs="Arial"/>
              </w:rPr>
            </w:pPr>
            <w:r w:rsidRPr="00DD01E4">
              <w:rPr>
                <w:rFonts w:ascii="Arial" w:hAnsi="Arial" w:cs="Arial"/>
              </w:rPr>
              <w:t>ne correspond pas à celle du devis et facturée.</w:t>
            </w:r>
          </w:p>
          <w:p w:rsidR="003F03F1" w:rsidRPr="00DD01E4" w:rsidRDefault="003F03F1" w:rsidP="00DD01E4">
            <w:pPr>
              <w:spacing w:after="0" w:line="240" w:lineRule="auto"/>
              <w:jc w:val="both"/>
              <w:rPr>
                <w:rFonts w:ascii="Arial" w:hAnsi="Arial" w:cs="Arial"/>
              </w:rPr>
            </w:pPr>
            <w:r w:rsidRPr="00DD01E4">
              <w:rPr>
                <w:rFonts w:ascii="Arial" w:hAnsi="Arial" w:cs="Arial"/>
                <w:b/>
                <w:color w:val="403152"/>
                <w:u w:val="single"/>
              </w:rPr>
              <w:t>La responsabilité délictuelle</w:t>
            </w:r>
            <w:r w:rsidRPr="00DD01E4">
              <w:rPr>
                <w:rFonts w:ascii="Arial" w:hAnsi="Arial" w:cs="Arial"/>
              </w:rPr>
              <w:t xml:space="preserve"> est engagée lors d’une action</w:t>
            </w:r>
          </w:p>
          <w:p w:rsidR="003F03F1" w:rsidRPr="00DD01E4" w:rsidRDefault="003F03F1" w:rsidP="00DD01E4">
            <w:pPr>
              <w:spacing w:after="0" w:line="240" w:lineRule="auto"/>
              <w:jc w:val="both"/>
              <w:rPr>
                <w:rFonts w:ascii="Arial" w:hAnsi="Arial" w:cs="Arial"/>
              </w:rPr>
            </w:pPr>
            <w:r w:rsidRPr="00DD01E4">
              <w:rPr>
                <w:rFonts w:ascii="Arial" w:hAnsi="Arial" w:cs="Arial"/>
              </w:rPr>
              <w:t>volontaire. Exemple : vous détruisez la commande numérique</w:t>
            </w:r>
          </w:p>
          <w:p w:rsidR="003F03F1" w:rsidRPr="00DD01E4" w:rsidRDefault="003F03F1" w:rsidP="00DD01E4">
            <w:pPr>
              <w:spacing w:after="0" w:line="240" w:lineRule="auto"/>
              <w:jc w:val="both"/>
              <w:rPr>
                <w:rFonts w:ascii="Arial" w:hAnsi="Arial" w:cs="Arial"/>
              </w:rPr>
            </w:pPr>
            <w:r w:rsidRPr="00DD01E4">
              <w:rPr>
                <w:rFonts w:ascii="Arial" w:hAnsi="Arial" w:cs="Arial"/>
              </w:rPr>
              <w:t>d’un concurrent pour l’empêcher de travailler.</w:t>
            </w:r>
          </w:p>
          <w:p w:rsidR="003F03F1" w:rsidRPr="00DD01E4" w:rsidRDefault="003F03F1" w:rsidP="00DD01E4">
            <w:pPr>
              <w:spacing w:after="0" w:line="240" w:lineRule="auto"/>
              <w:jc w:val="both"/>
              <w:rPr>
                <w:rFonts w:ascii="Arial" w:hAnsi="Arial" w:cs="Arial"/>
              </w:rPr>
            </w:pPr>
            <w:r w:rsidRPr="00DD01E4">
              <w:rPr>
                <w:rFonts w:ascii="Arial" w:hAnsi="Arial" w:cs="Arial"/>
                <w:b/>
                <w:color w:val="403152"/>
                <w:u w:val="single"/>
              </w:rPr>
              <w:t>La responsabilité civile</w:t>
            </w:r>
            <w:r w:rsidRPr="00DD01E4">
              <w:rPr>
                <w:rFonts w:ascii="Arial" w:hAnsi="Arial" w:cs="Arial"/>
              </w:rPr>
              <w:t xml:space="preserve"> est engagée en cas de dommage</w:t>
            </w:r>
          </w:p>
          <w:p w:rsidR="003F03F1" w:rsidRPr="00DD01E4" w:rsidRDefault="003F03F1" w:rsidP="00DD01E4">
            <w:pPr>
              <w:spacing w:after="0" w:line="240" w:lineRule="auto"/>
              <w:jc w:val="both"/>
              <w:rPr>
                <w:rFonts w:ascii="Arial" w:hAnsi="Arial" w:cs="Arial"/>
              </w:rPr>
            </w:pPr>
            <w:r w:rsidRPr="00DD01E4">
              <w:rPr>
                <w:rFonts w:ascii="Arial" w:hAnsi="Arial" w:cs="Arial"/>
              </w:rPr>
              <w:t>volontaire ou involontaire</w:t>
            </w:r>
          </w:p>
          <w:p w:rsidR="003F03F1" w:rsidRPr="00DD01E4" w:rsidRDefault="003F03F1" w:rsidP="00DD01E4">
            <w:pPr>
              <w:spacing w:after="0" w:line="240" w:lineRule="auto"/>
              <w:jc w:val="both"/>
              <w:rPr>
                <w:rFonts w:ascii="Arial" w:hAnsi="Arial" w:cs="Arial"/>
              </w:rPr>
            </w:pPr>
            <w:r w:rsidRPr="00DD01E4">
              <w:rPr>
                <w:rFonts w:ascii="Arial" w:hAnsi="Arial" w:cs="Arial"/>
                <w:b/>
                <w:color w:val="403152"/>
                <w:u w:val="single"/>
              </w:rPr>
              <w:t>La responsabilité pénale</w:t>
            </w:r>
            <w:r w:rsidRPr="00DD01E4">
              <w:rPr>
                <w:rFonts w:ascii="Arial" w:hAnsi="Arial" w:cs="Arial"/>
              </w:rPr>
              <w:t xml:space="preserve"> est engagé lorsque la personne</w:t>
            </w:r>
          </w:p>
          <w:p w:rsidR="003F03F1" w:rsidRPr="00DD01E4" w:rsidRDefault="003F03F1" w:rsidP="00DD01E4">
            <w:pPr>
              <w:spacing w:after="0" w:line="240" w:lineRule="auto"/>
              <w:jc w:val="both"/>
              <w:rPr>
                <w:rFonts w:ascii="Arial" w:hAnsi="Arial" w:cs="Arial"/>
              </w:rPr>
            </w:pPr>
            <w:r w:rsidRPr="00DD01E4">
              <w:rPr>
                <w:rFonts w:ascii="Arial" w:hAnsi="Arial" w:cs="Arial"/>
              </w:rPr>
              <w:t>est pénalement reconnue coupable pour une infraction à un</w:t>
            </w:r>
          </w:p>
          <w:p w:rsidR="003F03F1" w:rsidRPr="00DD01E4" w:rsidRDefault="003F03F1" w:rsidP="00DD01E4">
            <w:pPr>
              <w:spacing w:after="0" w:line="240" w:lineRule="auto"/>
              <w:jc w:val="both"/>
              <w:rPr>
                <w:rFonts w:ascii="Arial" w:hAnsi="Arial" w:cs="Arial"/>
              </w:rPr>
            </w:pPr>
            <w:r w:rsidRPr="00DD01E4">
              <w:rPr>
                <w:rFonts w:ascii="Arial" w:hAnsi="Arial" w:cs="Arial"/>
              </w:rPr>
              <w:t>texte.</w:t>
            </w:r>
          </w:p>
          <w:p w:rsidR="003F03F1" w:rsidRPr="00DD01E4" w:rsidRDefault="003F03F1" w:rsidP="00DD01E4">
            <w:pPr>
              <w:spacing w:after="0" w:line="240" w:lineRule="auto"/>
              <w:rPr>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8" type="#_x0000_t75" alt="http://2.bp.blogspot.com/_epn_ekr2MM4/S9U-x0xb0HI/AAAAAAAAH_Y/RV-l8WROijg/s1600/chantier.jpg" style="position:absolute;margin-left:45.3pt;margin-top:12.05pt;width:211.3pt;height:238.4pt;z-index:251654144;visibility:visible">
                  <v:imagedata r:id="rId7" o:title=""/>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 id="_x0000_s1029" type="#_x0000_t75" alt="http://static.ladepeche.fr/content/media/image/zoom/2010/04/26/201004260078.jpg" style="position:absolute;margin-left:120.5pt;margin-top:-6.4pt;width:94.05pt;height:66pt;z-index:251669504;visibility:visible">
                  <v:imagedata r:id="rId8" o:title="" croptop="12521f" cropbottom="5616f" cropleft="9569f" cropright="6921f"/>
                </v:shape>
              </w:pict>
            </w:r>
            <w:r>
              <w:rPr>
                <w:noProof/>
                <w:lang w:eastAsia="fr-FR"/>
              </w:rPr>
              <w:pict>
                <v:shape id="_x0000_s1030" type="#_x0000_t75" alt="http://t3.gstatic.com/images?q=tbn:ANd9GcTFNheeXGpkWQs3Nc0fiBpq3mHW7RIEXxkbU8Ew58ZRodfurLXCU9IT9B-K8A" style="position:absolute;margin-left:11.3pt;margin-top:-13.15pt;width:99.75pt;height:142.6pt;z-index:251670528;visibility:visible">
                  <v:imagedata r:id="rId9" o:title="" croptop="3380f" cropbottom="2282f" cropleft="5107f" cropright="4367f"/>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 id="_x0000_s1031" type="#_x0000_t75" alt="http://www.google.fr/url?source=imglanding&amp;ct=img&amp;q=http://blog.moneydoc.fr/wp-content/uploads/2012/09/%C3%A9pargne-pr%C3%A9caution.jpg&amp;sa=X&amp;ei=KTDdUonxDciv0QXZi4C4Bw&amp;ved=0CAsQ8wc&amp;usg=AFQjCNFCrqqxXmVeeodLySlcYWHaOVCB4Q" style="position:absolute;margin-left:221.75pt;margin-top:1pt;width:95.25pt;height:74.25pt;z-index:251668480;visibility:visible">
                  <v:imagedata r:id="rId10" o:title="" cropbottom="4000f" cropright="5730f"/>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sidRPr="00DD01E4">
              <w:rPr>
                <w:sz w:val="24"/>
                <w:szCs w:val="24"/>
              </w:rPr>
              <w:tab/>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36"/>
                <w:szCs w:val="24"/>
              </w:rPr>
            </w:pPr>
            <w:r>
              <w:rPr>
                <w:noProof/>
                <w:lang w:eastAsia="fr-FR"/>
              </w:rPr>
              <w:pict>
                <v:roundrect id="_x0000_s1032" style="position:absolute;margin-left:-4.9pt;margin-top:19.5pt;width:318.5pt;height:54.5pt;z-index:-251668480" arcsize="10923f" strokecolor="#002060">
                  <v:fill color2="#ccc0d9" rotate="t" angle="-45" focus="50%" type="gradient"/>
                </v:roundrect>
              </w:pict>
            </w:r>
          </w:p>
          <w:p w:rsidR="003F03F1" w:rsidRPr="00DD01E4" w:rsidRDefault="003F03F1" w:rsidP="00DD01E4">
            <w:pPr>
              <w:spacing w:after="198" w:line="240" w:lineRule="auto"/>
              <w:contextualSpacing/>
              <w:rPr>
                <w:b/>
                <w:bCs/>
              </w:rPr>
            </w:pPr>
            <w:r w:rsidRPr="00DD01E4">
              <w:rPr>
                <w:b/>
                <w:bCs/>
                <w:highlight w:val="lightGray"/>
              </w:rPr>
              <w:t>Document 2</w:t>
            </w:r>
          </w:p>
          <w:p w:rsidR="003F03F1" w:rsidRPr="00DD01E4" w:rsidRDefault="003F03F1" w:rsidP="00DD01E4">
            <w:pPr>
              <w:spacing w:after="198" w:line="240" w:lineRule="auto"/>
              <w:contextualSpacing/>
              <w:rPr>
                <w:sz w:val="10"/>
              </w:rPr>
            </w:pPr>
          </w:p>
          <w:p w:rsidR="003F03F1" w:rsidRPr="00DD01E4" w:rsidRDefault="003F03F1" w:rsidP="00DD01E4">
            <w:pPr>
              <w:spacing w:after="198" w:line="240" w:lineRule="auto"/>
              <w:contextualSpacing/>
            </w:pPr>
            <w:r w:rsidRPr="00DD01E4">
              <w:t>Pour être mise en œuvre, il faut un lien de causalité entre la faute et</w:t>
            </w:r>
          </w:p>
          <w:p w:rsidR="003F03F1" w:rsidRPr="00DD01E4" w:rsidRDefault="003F03F1" w:rsidP="00DD01E4">
            <w:pPr>
              <w:spacing w:after="198" w:line="240" w:lineRule="auto"/>
              <w:contextualSpacing/>
            </w:pPr>
            <w:r w:rsidRPr="00DD01E4">
              <w:t>le préjudice</w: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 id="Image 1" o:spid="_x0000_s1033" type="#_x0000_t75" style="position:absolute;margin-left:114.8pt;margin-top:9.55pt;width:155.5pt;height:72.9pt;z-index:251655168;visibility:visible">
                  <v:imagedata r:id="rId11" o:title=""/>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 id="_x0000_s1034" type="#_x0000_t75" alt="http://www.google.fr/url?source=imglanding&amp;ct=img&amp;q=http://normandnantel.files.wordpress.com/2014/01/accident7.gif&amp;sa=X&amp;ei=bC7dUvqbHImN0AXf74HICA&amp;ved=0CAsQ8wc4Bw&amp;usg=AFQjCNHwJ1wOICel9cjjzQieokM83BnxPg" style="position:absolute;margin-left:140.75pt;margin-top:13pt;width:180.85pt;height:109.5pt;z-index:251667456;visibility:visible">
                  <v:imagedata r:id="rId12" o:title=""/>
                </v:shape>
              </w:pict>
            </w:r>
          </w:p>
          <w:p w:rsidR="003F03F1" w:rsidRPr="00DD01E4" w:rsidRDefault="003F03F1" w:rsidP="00DD01E4">
            <w:pPr>
              <w:spacing w:after="0" w:line="240" w:lineRule="auto"/>
              <w:rPr>
                <w:sz w:val="24"/>
                <w:szCs w:val="24"/>
              </w:rPr>
            </w:pPr>
            <w:r>
              <w:rPr>
                <w:noProof/>
                <w:lang w:eastAsia="fr-FR"/>
              </w:rPr>
              <w:pict>
                <v:shape id="_x0000_s1035" type="#_x0000_t75" alt="http://www.google.fr/url?source=imglanding&amp;ct=img&amp;q=http://sr.photos2.fotosearch.com/bthumb/CSP/CSP480/k4804010.jpg&amp;sa=X&amp;ei=3i3dUsv6N--M0wXI8oH4Dg&amp;ved=0CAsQ8wc&amp;usg=AFQjCNGl9NgTuVr2IVqztXzJ0fzpksHSiQ" style="position:absolute;margin-left:1.25pt;margin-top:12.7pt;width:139.65pt;height:155.9pt;z-index:251666432;visibility:visible">
                  <v:imagedata r:id="rId13" o:title=""/>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roundrect id="_x0000_s1036" style="position:absolute;margin-left:-5.95pt;margin-top:12.35pt;width:266.8pt;height:55.65pt;z-index:-251663360" arcsize="10923f" strokecolor="#3f3151">
                  <v:fill color2="#ccc0d9" rotate="t" angle="-45" focus="50%" type="gradient"/>
                </v:roundrect>
              </w:pict>
            </w:r>
          </w:p>
          <w:p w:rsidR="003F03F1" w:rsidRPr="00DD01E4" w:rsidRDefault="003F03F1" w:rsidP="00DD01E4">
            <w:pPr>
              <w:spacing w:after="0" w:line="240" w:lineRule="auto"/>
              <w:rPr>
                <w:b/>
                <w:sz w:val="24"/>
                <w:szCs w:val="24"/>
              </w:rPr>
            </w:pPr>
            <w:r w:rsidRPr="00DD01E4">
              <w:rPr>
                <w:b/>
                <w:sz w:val="24"/>
                <w:szCs w:val="24"/>
                <w:highlight w:val="lightGray"/>
              </w:rPr>
              <w:t>Document 3</w:t>
            </w:r>
          </w:p>
          <w:p w:rsidR="003F03F1" w:rsidRPr="00DD01E4" w:rsidRDefault="003F03F1" w:rsidP="00DD01E4">
            <w:pPr>
              <w:spacing w:after="0" w:line="240" w:lineRule="auto"/>
              <w:rPr>
                <w:sz w:val="12"/>
                <w:szCs w:val="24"/>
              </w:rPr>
            </w:pPr>
          </w:p>
          <w:p w:rsidR="003F03F1" w:rsidRPr="00DD01E4" w:rsidRDefault="003F03F1" w:rsidP="00DD01E4">
            <w:pPr>
              <w:spacing w:after="0" w:line="240" w:lineRule="auto"/>
            </w:pPr>
            <w:r w:rsidRPr="00DD01E4">
              <w:t>Il faut qu'il y ait un lien entre le dommage et le préjudice.</w:t>
            </w:r>
          </w:p>
          <w:p w:rsidR="003F03F1" w:rsidRPr="00DD01E4" w:rsidRDefault="003F03F1" w:rsidP="00DD01E4">
            <w:pPr>
              <w:spacing w:after="0" w:line="240" w:lineRule="auto"/>
            </w:pPr>
            <w:r w:rsidRPr="00DD01E4">
              <w:rPr>
                <w:b/>
                <w:u w:val="single"/>
              </w:rPr>
              <w:t>C'est ce qu'on appelle le lien de causalité</w: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roundrect id="_x0000_s1037" style="position:absolute;margin-left:343.9pt;margin-top:-.6pt;width:443.05pt;height:14.55pt;z-index:-251665408" arcsize="10923f" strokecolor="#7030a0">
                  <v:fill color2="#ccc0d9" rotate="t" focus="-50%" type="gradient"/>
                </v:roundrect>
              </w:pict>
            </w:r>
          </w:p>
          <w:p w:rsidR="003F03F1" w:rsidRPr="00DD01E4" w:rsidRDefault="003F03F1" w:rsidP="00DD01E4">
            <w:pPr>
              <w:spacing w:after="198" w:line="240" w:lineRule="auto"/>
              <w:contextualSpacing/>
              <w:rPr>
                <w:b/>
                <w:bCs/>
                <w:sz w:val="2"/>
              </w:rPr>
            </w:pPr>
          </w:p>
          <w:p w:rsidR="003F03F1" w:rsidRPr="00DD01E4" w:rsidRDefault="003F03F1" w:rsidP="00DD01E4">
            <w:pPr>
              <w:spacing w:after="198" w:line="240" w:lineRule="auto"/>
              <w:contextualSpacing/>
              <w:rPr>
                <w:b/>
                <w:bCs/>
                <w:sz w:val="12"/>
              </w:rPr>
            </w:pPr>
          </w:p>
          <w:p w:rsidR="003F03F1" w:rsidRPr="00DD01E4" w:rsidRDefault="003F03F1" w:rsidP="00DD01E4">
            <w:pPr>
              <w:spacing w:after="198" w:line="240" w:lineRule="auto"/>
              <w:contextualSpacing/>
              <w:rPr>
                <w:b/>
                <w:bCs/>
              </w:rPr>
            </w:pPr>
            <w:r>
              <w:rPr>
                <w:noProof/>
                <w:lang w:eastAsia="fr-FR"/>
              </w:rPr>
              <w:pict>
                <v:roundrect id="_x0000_s1038" style="position:absolute;margin-left:-5.5pt;margin-top:9.5pt;width:231.45pt;height:87.7pt;z-index:-251664384" arcsize="7564f" strokecolor="#3f3151">
                  <v:fill color2="#e5dfec" rotate="t" angle="-45" focus="50%" type="gradient"/>
                </v:roundrect>
              </w:pict>
            </w:r>
          </w:p>
          <w:p w:rsidR="003F03F1" w:rsidRPr="00DD01E4" w:rsidRDefault="003F03F1" w:rsidP="00DD01E4">
            <w:pPr>
              <w:spacing w:after="198" w:line="240" w:lineRule="auto"/>
            </w:pPr>
            <w:r w:rsidRPr="00DD01E4">
              <w:rPr>
                <w:b/>
                <w:bCs/>
                <w:highlight w:val="lightGray"/>
              </w:rPr>
              <w:t>Document 4</w:t>
            </w:r>
          </w:p>
          <w:p w:rsidR="003F03F1" w:rsidRPr="00DD01E4" w:rsidRDefault="003F03F1" w:rsidP="00DD01E4">
            <w:pPr>
              <w:spacing w:after="198" w:line="240" w:lineRule="auto"/>
              <w:contextualSpacing/>
            </w:pPr>
            <w:r w:rsidRPr="00DD01E4">
              <w:t>Il est possible d’être exonéré de responsabilité</w:t>
            </w:r>
          </w:p>
          <w:p w:rsidR="003F03F1" w:rsidRPr="00DD01E4" w:rsidRDefault="003F03F1" w:rsidP="00DD01E4">
            <w:pPr>
              <w:spacing w:after="198" w:line="240" w:lineRule="auto"/>
              <w:contextualSpacing/>
            </w:pPr>
            <w:r w:rsidRPr="00DD01E4">
              <w:t>- Pour force majeure,</w:t>
            </w:r>
          </w:p>
          <w:p w:rsidR="003F03F1" w:rsidRPr="00DD01E4" w:rsidRDefault="003F03F1" w:rsidP="00DD01E4">
            <w:pPr>
              <w:spacing w:after="198" w:line="240" w:lineRule="auto"/>
              <w:contextualSpacing/>
            </w:pPr>
            <w:r w:rsidRPr="00DD01E4">
              <w:t>- Faute de la victime,</w:t>
            </w:r>
          </w:p>
          <w:p w:rsidR="003F03F1" w:rsidRPr="00DD01E4" w:rsidRDefault="003F03F1" w:rsidP="00DD01E4">
            <w:pPr>
              <w:spacing w:after="198" w:line="240" w:lineRule="auto"/>
              <w:contextualSpacing/>
            </w:pPr>
            <w:r w:rsidRPr="00DD01E4">
              <w:t>- Cause d'un tiers</w: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type id="_x0000_t202" coordsize="21600,21600" o:spt="202" path="m,l,21600r21600,l21600,xe">
                  <v:stroke joinstyle="miter"/>
                  <v:path gradientshapeok="t" o:connecttype="rect"/>
                </v:shapetype>
                <v:shape id="_x0000_s1039" type="#_x0000_t202" style="position:absolute;margin-left:200.75pt;margin-top:2.5pt;width:69.8pt;height:33.15pt;z-index:251660288" filled="f" stroked="f">
                  <v:textbox style="mso-next-textbox:#_x0000_s1039">
                    <w:txbxContent>
                      <w:p w:rsidR="003F03F1" w:rsidRPr="005543ED" w:rsidRDefault="003F03F1" w:rsidP="005543ED"/>
                    </w:txbxContent>
                  </v:textbox>
                </v:shape>
              </w:pict>
            </w:r>
          </w:p>
          <w:p w:rsidR="003F03F1" w:rsidRPr="00DD01E4" w:rsidRDefault="003F03F1" w:rsidP="00DD01E4">
            <w:pPr>
              <w:spacing w:after="0" w:line="240" w:lineRule="auto"/>
              <w:rPr>
                <w:sz w:val="24"/>
                <w:szCs w:val="24"/>
              </w:rPr>
            </w:pPr>
            <w:r>
              <w:rPr>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margin-left:198.55pt;margin-top:12.15pt;width:122.35pt;height:48.6pt;z-index:251657216" adj="3575,24067">
                  <v:textbox style="mso-next-textbox:#_x0000_s1040">
                    <w:txbxContent>
                      <w:p w:rsidR="003F03F1" w:rsidRPr="00773F49" w:rsidRDefault="003F03F1" w:rsidP="005543ED">
                        <w:pPr>
                          <w:rPr>
                            <w:b/>
                          </w:rPr>
                        </w:pPr>
                        <w:r>
                          <w:rPr>
                            <w:b/>
                          </w:rPr>
                          <w:t>Cette co……. est</w:t>
                        </w:r>
                        <w:r w:rsidRPr="00773F49">
                          <w:rPr>
                            <w:b/>
                          </w:rPr>
                          <w:t xml:space="preserve"> de ta faute !</w:t>
                        </w:r>
                      </w:p>
                      <w:p w:rsidR="003F03F1" w:rsidRDefault="003F03F1"/>
                    </w:txbxContent>
                  </v:textbox>
                </v:shape>
              </w:pict>
            </w:r>
            <w:r>
              <w:rPr>
                <w:noProof/>
                <w:lang w:eastAsia="fr-FR"/>
              </w:rPr>
              <w:pict>
                <v:shape id="_x0000_s1041" type="#_x0000_t63" style="position:absolute;margin-left:122.15pt;margin-top:12.15pt;width:73.35pt;height:48.6pt;z-index:251659264" adj="19391,32111">
                  <v:textbox style="mso-next-textbox:#_x0000_s1041">
                    <w:txbxContent>
                      <w:p w:rsidR="003F03F1" w:rsidRDefault="003F03F1" w:rsidP="005543ED">
                        <w:pPr>
                          <w:jc w:val="center"/>
                        </w:pPr>
                        <w:r>
                          <w:t>Non, de la tienne</w:t>
                        </w:r>
                      </w:p>
                      <w:p w:rsidR="003F03F1" w:rsidRDefault="003F03F1" w:rsidP="00D00B98"/>
                    </w:txbxContent>
                  </v:textbox>
                </v:shape>
              </w:pict>
            </w:r>
            <w:r>
              <w:rPr>
                <w:noProof/>
                <w:lang w:eastAsia="fr-FR"/>
              </w:rPr>
              <w:pict>
                <v:shape id="_x0000_s1042" type="#_x0000_t202" style="position:absolute;margin-left:203.25pt;margin-top:2.25pt;width:101.6pt;height:22.3pt;z-index:251658240" filled="f" stroked="f">
                  <v:textbox style="mso-next-textbox:#_x0000_s1042">
                    <w:txbxContent>
                      <w:p w:rsidR="003F03F1" w:rsidRPr="005543ED" w:rsidRDefault="003F03F1" w:rsidP="005543ED"/>
                    </w:txbxContent>
                  </v:textbox>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Pr>
                <w:noProof/>
                <w:lang w:eastAsia="fr-FR"/>
              </w:rPr>
              <w:pict>
                <v:shape id="_x0000_s1043" type="#_x0000_t63" style="position:absolute;margin-left:-13.45pt;margin-top:8.4pt;width:88.35pt;height:127.65pt;z-index:251663360" adj="22920,12378">
                  <v:textbox style="mso-next-textbox:#_x0000_s1043">
                    <w:txbxContent>
                      <w:p w:rsidR="003F03F1" w:rsidRPr="005543ED" w:rsidRDefault="003F03F1" w:rsidP="005543ED">
                        <w:pPr>
                          <w:contextualSpacing/>
                          <w:rPr>
                            <w:sz w:val="20"/>
                          </w:rPr>
                        </w:pPr>
                        <w:r w:rsidRPr="005543ED">
                          <w:rPr>
                            <w:sz w:val="20"/>
                          </w:rPr>
                          <w:t>Mais non, bande</w:t>
                        </w:r>
                      </w:p>
                      <w:p w:rsidR="003F03F1" w:rsidRPr="005543ED" w:rsidRDefault="003F03F1" w:rsidP="005543ED">
                        <w:pPr>
                          <w:contextualSpacing/>
                          <w:rPr>
                            <w:sz w:val="20"/>
                          </w:rPr>
                        </w:pPr>
                        <w:r w:rsidRPr="005543ED">
                          <w:rPr>
                            <w:sz w:val="20"/>
                          </w:rPr>
                          <w:t xml:space="preserve">de nases !... </w:t>
                        </w:r>
                      </w:p>
                      <w:p w:rsidR="003F03F1" w:rsidRPr="005543ED" w:rsidRDefault="003F03F1" w:rsidP="005543ED">
                        <w:pPr>
                          <w:contextualSpacing/>
                          <w:rPr>
                            <w:sz w:val="20"/>
                          </w:rPr>
                        </w:pPr>
                        <w:r w:rsidRPr="005543ED">
                          <w:rPr>
                            <w:sz w:val="20"/>
                          </w:rPr>
                          <w:t>C’est celle</w:t>
                        </w:r>
                      </w:p>
                      <w:p w:rsidR="003F03F1" w:rsidRPr="005543ED" w:rsidRDefault="003F03F1" w:rsidP="005543ED">
                        <w:pPr>
                          <w:rPr>
                            <w:sz w:val="20"/>
                          </w:rPr>
                        </w:pPr>
                        <w:r w:rsidRPr="005543ED">
                          <w:rPr>
                            <w:sz w:val="20"/>
                          </w:rPr>
                          <w:t xml:space="preserve">de sa voiture ! </w:t>
                        </w:r>
                      </w:p>
                      <w:p w:rsidR="003F03F1" w:rsidRDefault="003F03F1"/>
                    </w:txbxContent>
                  </v:textbox>
                </v:shape>
              </w:pict>
            </w:r>
          </w:p>
          <w:p w:rsidR="003F03F1" w:rsidRPr="00DD01E4" w:rsidRDefault="003F03F1" w:rsidP="00DD01E4">
            <w:pPr>
              <w:spacing w:after="0" w:line="240" w:lineRule="auto"/>
              <w:rPr>
                <w:sz w:val="24"/>
                <w:szCs w:val="24"/>
              </w:rPr>
            </w:pPr>
            <w:r>
              <w:rPr>
                <w:noProof/>
                <w:lang w:eastAsia="fr-FR"/>
              </w:rPr>
              <w:pict>
                <v:shape id="_x0000_s1044" type="#_x0000_t63" style="position:absolute;margin-left:80.2pt;margin-top:4.35pt;width:79.05pt;height:34.45pt;z-index:251661312" adj="14564,22603">
                  <v:textbox style="mso-next-textbox:#_x0000_s1044">
                    <w:txbxContent>
                      <w:p w:rsidR="003F03F1" w:rsidRDefault="003F03F1"/>
                    </w:txbxContent>
                  </v:textbox>
                </v:shape>
              </w:pict>
            </w:r>
            <w:r>
              <w:rPr>
                <w:noProof/>
                <w:lang w:eastAsia="fr-FR"/>
              </w:rPr>
              <w:pict>
                <v:shape id="_x0000_s1045" type="#_x0000_t202" style="position:absolute;margin-left:85.5pt;margin-top:4.35pt;width:75.95pt;height:35.65pt;z-index:251662336" filled="f" stroked="f">
                  <v:textbox style="mso-next-textbox:#_x0000_s1045">
                    <w:txbxContent>
                      <w:p w:rsidR="003F03F1" w:rsidRDefault="003F03F1">
                        <w:r>
                          <w:t>Non, de celle du chien</w:t>
                        </w:r>
                      </w:p>
                    </w:txbxContent>
                  </v:textbox>
                </v:shape>
              </w:pict>
            </w:r>
            <w:r>
              <w:rPr>
                <w:noProof/>
                <w:lang w:eastAsia="fr-FR"/>
              </w:rPr>
              <w:pict>
                <v:shape id="Image 2" o:spid="_x0000_s1046" type="#_x0000_t75" style="position:absolute;margin-left:83.85pt;margin-top:3.45pt;width:169.2pt;height:111.75pt;z-index:251656192;visibility:visible">
                  <v:imagedata r:id="rId14" o:title=""/>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b/>
                <w:sz w:val="24"/>
                <w:szCs w:val="24"/>
              </w:rPr>
            </w:pPr>
          </w:p>
          <w:p w:rsidR="003F03F1" w:rsidRPr="00DD01E4" w:rsidRDefault="003F03F1" w:rsidP="00DD01E4">
            <w:pPr>
              <w:spacing w:after="0" w:line="240" w:lineRule="auto"/>
              <w:rPr>
                <w:b/>
                <w:sz w:val="24"/>
                <w:szCs w:val="24"/>
              </w:rPr>
            </w:pPr>
            <w:r>
              <w:rPr>
                <w:noProof/>
                <w:lang w:eastAsia="fr-FR"/>
              </w:rPr>
              <w:pict>
                <v:shape id="_x0000_s1047" type="#_x0000_t202" style="position:absolute;margin-left:-11.2pt;margin-top:9.15pt;width:91.4pt;height:68.45pt;z-index:251664384" filled="f" stroked="f">
                  <v:textbox style="mso-next-textbox:#_x0000_s1047">
                    <w:txbxContent>
                      <w:p w:rsidR="003F03F1" w:rsidRPr="005543ED" w:rsidRDefault="003F03F1" w:rsidP="005543ED">
                        <w:r w:rsidRPr="005543ED">
                          <w:t xml:space="preserve"> </w:t>
                        </w:r>
                      </w:p>
                    </w:txbxContent>
                  </v:textbox>
                </v:shape>
              </w:pict>
            </w:r>
          </w:p>
          <w:p w:rsidR="003F03F1" w:rsidRPr="00DD01E4" w:rsidRDefault="003F03F1" w:rsidP="00DD01E4">
            <w:pPr>
              <w:spacing w:after="0" w:line="240" w:lineRule="auto"/>
              <w:rPr>
                <w:sz w:val="24"/>
                <w:szCs w:val="24"/>
              </w:rPr>
            </w:pPr>
            <w:r>
              <w:rPr>
                <w:noProof/>
                <w:lang w:eastAsia="fr-FR"/>
              </w:rPr>
              <w:pict>
                <v:shape id="_x0000_s1048" type="#_x0000_t63" style="position:absolute;margin-left:101.4pt;margin-top:2.45pt;width:156.35pt;height:46.35pt;z-index:251665408" adj="9857,-4940">
                  <v:textbox style="mso-next-textbox:#_x0000_s1048">
                    <w:txbxContent>
                      <w:p w:rsidR="003F03F1" w:rsidRDefault="003F03F1">
                        <w:r>
                          <w:t>Bon, nous ne sommes pas responsable…</w:t>
                        </w:r>
                      </w:p>
                    </w:txbxContent>
                  </v:textbox>
                </v:shape>
              </w:pic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jc w:val="both"/>
              <w:rPr>
                <w:rFonts w:ascii="Arial" w:hAnsi="Arial" w:cs="Arial"/>
                <w:color w:val="000000"/>
              </w:rPr>
            </w:pPr>
            <w:r w:rsidRPr="00DD01E4">
              <w:rPr>
                <w:rFonts w:ascii="Arial" w:hAnsi="Arial" w:cs="Arial"/>
                <w:color w:val="000000"/>
              </w:rPr>
              <w:t>La responsabilité est le fait de devoir répondre de ses actes en</w:t>
            </w:r>
          </w:p>
          <w:p w:rsidR="003F03F1" w:rsidRPr="00DD01E4" w:rsidRDefault="003F03F1" w:rsidP="00DD01E4">
            <w:pPr>
              <w:spacing w:after="0" w:line="240" w:lineRule="auto"/>
              <w:jc w:val="both"/>
              <w:rPr>
                <w:rFonts w:ascii="Arial" w:hAnsi="Arial" w:cs="Arial"/>
              </w:rPr>
            </w:pPr>
            <w:r w:rsidRPr="00DD01E4">
              <w:rPr>
                <w:rFonts w:ascii="Arial" w:hAnsi="Arial" w:cs="Arial"/>
                <w:color w:val="000000"/>
              </w:rPr>
              <w:t>toute circonstance et de les réparer, voir de les sanctionner</w:t>
            </w:r>
          </w:p>
          <w:p w:rsidR="003F03F1" w:rsidRPr="00DD01E4" w:rsidRDefault="003F03F1" w:rsidP="00DD01E4">
            <w:pPr>
              <w:spacing w:after="0" w:line="240" w:lineRule="auto"/>
              <w:jc w:val="both"/>
              <w:rPr>
                <w:sz w:val="24"/>
                <w:szCs w:val="24"/>
              </w:rPr>
            </w:pPr>
          </w:p>
          <w:p w:rsidR="003F03F1" w:rsidRPr="00DD01E4" w:rsidRDefault="003F03F1" w:rsidP="00DD01E4">
            <w:pPr>
              <w:spacing w:after="0" w:line="240" w:lineRule="auto"/>
              <w:jc w:val="both"/>
              <w:rPr>
                <w:b/>
                <w:color w:val="403152"/>
                <w:sz w:val="24"/>
                <w:szCs w:val="24"/>
              </w:rPr>
            </w:pPr>
            <w:r w:rsidRPr="00DD01E4">
              <w:rPr>
                <w:b/>
                <w:color w:val="403152"/>
                <w:sz w:val="24"/>
                <w:szCs w:val="24"/>
              </w:rPr>
              <w:t>Elle peut être :</w:t>
            </w:r>
          </w:p>
          <w:p w:rsidR="003F03F1" w:rsidRPr="00DD01E4" w:rsidRDefault="003F03F1" w:rsidP="00DD01E4">
            <w:pPr>
              <w:spacing w:after="0" w:line="240" w:lineRule="auto"/>
              <w:jc w:val="both"/>
              <w:rPr>
                <w:sz w:val="24"/>
                <w:szCs w:val="24"/>
              </w:rPr>
            </w:pP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Contractuelle (liée aux contrats signés)</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Délictuelle (action volontaire)</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Civile (</w:t>
            </w:r>
            <w:r w:rsidRPr="00DD01E4">
              <w:rPr>
                <w:rFonts w:ascii="Arial" w:hAnsi="Arial" w:cs="Arial"/>
              </w:rPr>
              <w:t>dommage volontaire ou involontaire)</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Pénale (infraction à un texte)</w:t>
            </w:r>
          </w:p>
          <w:p w:rsidR="003F03F1" w:rsidRPr="00DD01E4" w:rsidRDefault="003F03F1" w:rsidP="00DD01E4">
            <w:pPr>
              <w:spacing w:after="0" w:line="240" w:lineRule="auto"/>
              <w:jc w:val="both"/>
              <w:rPr>
                <w:sz w:val="24"/>
                <w:szCs w:val="24"/>
              </w:rPr>
            </w:pPr>
          </w:p>
          <w:p w:rsidR="003F03F1" w:rsidRPr="00DD01E4" w:rsidRDefault="003F03F1" w:rsidP="00DD01E4">
            <w:pPr>
              <w:spacing w:after="0" w:line="240" w:lineRule="auto"/>
              <w:jc w:val="both"/>
              <w:rPr>
                <w:b/>
                <w:color w:val="403152"/>
                <w:sz w:val="24"/>
                <w:szCs w:val="24"/>
              </w:rPr>
            </w:pPr>
            <w:r w:rsidRPr="00DD01E4">
              <w:rPr>
                <w:b/>
                <w:color w:val="403152"/>
                <w:sz w:val="24"/>
                <w:szCs w:val="24"/>
              </w:rPr>
              <w:t>La responsabilité peut être engagée du fait :</w:t>
            </w:r>
          </w:p>
          <w:p w:rsidR="003F03F1" w:rsidRPr="00DD01E4" w:rsidRDefault="003F03F1" w:rsidP="00DD01E4">
            <w:pPr>
              <w:spacing w:after="0" w:line="240" w:lineRule="auto"/>
              <w:jc w:val="both"/>
              <w:rPr>
                <w:sz w:val="24"/>
                <w:szCs w:val="24"/>
              </w:rPr>
            </w:pP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De soi</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Des choses ou les personnes dont on a la garde</w:t>
            </w:r>
          </w:p>
          <w:p w:rsidR="003F03F1" w:rsidRPr="00DD01E4" w:rsidRDefault="003F03F1" w:rsidP="00DD01E4">
            <w:pPr>
              <w:spacing w:after="0" w:line="240" w:lineRule="auto"/>
              <w:jc w:val="both"/>
              <w:rPr>
                <w:sz w:val="24"/>
                <w:szCs w:val="24"/>
              </w:rPr>
            </w:pPr>
          </w:p>
          <w:p w:rsidR="003F03F1" w:rsidRPr="00DD01E4" w:rsidRDefault="003F03F1" w:rsidP="00DD01E4">
            <w:pPr>
              <w:spacing w:after="0" w:line="240" w:lineRule="auto"/>
              <w:jc w:val="both"/>
              <w:rPr>
                <w:b/>
                <w:color w:val="403152"/>
                <w:sz w:val="24"/>
                <w:szCs w:val="24"/>
              </w:rPr>
            </w:pPr>
            <w:r w:rsidRPr="00DD01E4">
              <w:rPr>
                <w:b/>
                <w:color w:val="403152"/>
                <w:sz w:val="24"/>
                <w:szCs w:val="24"/>
              </w:rPr>
              <w:t>Les dommages peuvent être :</w:t>
            </w:r>
          </w:p>
          <w:p w:rsidR="003F03F1" w:rsidRPr="00DD01E4" w:rsidRDefault="003F03F1" w:rsidP="00DD01E4">
            <w:pPr>
              <w:spacing w:after="0" w:line="240" w:lineRule="auto"/>
              <w:jc w:val="both"/>
              <w:rPr>
                <w:sz w:val="24"/>
                <w:szCs w:val="24"/>
              </w:rPr>
            </w:pP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Moraux</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Matériels</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Physiques</w:t>
            </w:r>
          </w:p>
          <w:p w:rsidR="003F03F1" w:rsidRPr="00DD01E4" w:rsidRDefault="003F03F1" w:rsidP="00DD01E4">
            <w:pPr>
              <w:spacing w:after="0" w:line="240" w:lineRule="auto"/>
              <w:jc w:val="both"/>
              <w:rPr>
                <w:sz w:val="24"/>
                <w:szCs w:val="24"/>
              </w:rPr>
            </w:pPr>
          </w:p>
          <w:p w:rsidR="003F03F1" w:rsidRPr="00DD01E4" w:rsidRDefault="003F03F1" w:rsidP="00DD01E4">
            <w:pPr>
              <w:spacing w:after="0" w:line="240" w:lineRule="auto"/>
              <w:jc w:val="both"/>
              <w:rPr>
                <w:b/>
                <w:color w:val="632423"/>
                <w:sz w:val="24"/>
                <w:szCs w:val="24"/>
              </w:rPr>
            </w:pPr>
            <w:r w:rsidRPr="00DD01E4">
              <w:rPr>
                <w:b/>
                <w:color w:val="632423"/>
                <w:sz w:val="24"/>
                <w:szCs w:val="24"/>
              </w:rPr>
              <w:t>Il faut un lien de causalité entre la faute et le préjudice</w:t>
            </w:r>
          </w:p>
          <w:p w:rsidR="003F03F1" w:rsidRPr="00DD01E4" w:rsidRDefault="003F03F1" w:rsidP="00DD01E4">
            <w:pPr>
              <w:spacing w:after="0" w:line="240" w:lineRule="auto"/>
              <w:jc w:val="both"/>
              <w:rPr>
                <w:sz w:val="24"/>
                <w:szCs w:val="24"/>
              </w:rPr>
            </w:pPr>
          </w:p>
          <w:p w:rsidR="003F03F1" w:rsidRPr="00DD01E4" w:rsidRDefault="003F03F1" w:rsidP="00DD01E4">
            <w:pPr>
              <w:spacing w:after="0" w:line="240" w:lineRule="auto"/>
              <w:jc w:val="both"/>
              <w:rPr>
                <w:b/>
                <w:color w:val="403152"/>
                <w:sz w:val="24"/>
                <w:szCs w:val="24"/>
              </w:rPr>
            </w:pPr>
            <w:r w:rsidRPr="00DD01E4">
              <w:rPr>
                <w:b/>
                <w:color w:val="403152"/>
                <w:sz w:val="24"/>
                <w:szCs w:val="24"/>
              </w:rPr>
              <w:t>On peut être dégagé de sa responsabilité en cas :</w:t>
            </w:r>
          </w:p>
          <w:p w:rsidR="003F03F1" w:rsidRPr="00DD01E4" w:rsidRDefault="003F03F1" w:rsidP="00DD01E4">
            <w:pPr>
              <w:spacing w:after="0" w:line="240" w:lineRule="auto"/>
              <w:jc w:val="both"/>
              <w:rPr>
                <w:sz w:val="24"/>
                <w:szCs w:val="24"/>
              </w:rPr>
            </w:pP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De forces majeures</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D’actes causés par autrui ou les objets dont on</w:t>
            </w:r>
          </w:p>
          <w:p w:rsidR="003F03F1" w:rsidRPr="00DD01E4" w:rsidRDefault="003F03F1" w:rsidP="00DD01E4">
            <w:pPr>
              <w:pStyle w:val="ListParagraph"/>
              <w:spacing w:after="0" w:line="240" w:lineRule="auto"/>
              <w:jc w:val="both"/>
              <w:rPr>
                <w:sz w:val="24"/>
                <w:szCs w:val="24"/>
              </w:rPr>
            </w:pPr>
            <w:r w:rsidRPr="00DD01E4">
              <w:rPr>
                <w:sz w:val="24"/>
                <w:szCs w:val="24"/>
              </w:rPr>
              <w:t>n’a pas la garde</w:t>
            </w:r>
          </w:p>
          <w:p w:rsidR="003F03F1" w:rsidRPr="00DD01E4" w:rsidRDefault="003F03F1" w:rsidP="00DD01E4">
            <w:pPr>
              <w:pStyle w:val="ListParagraph"/>
              <w:numPr>
                <w:ilvl w:val="0"/>
                <w:numId w:val="2"/>
              </w:numPr>
              <w:spacing w:after="0" w:line="240" w:lineRule="auto"/>
              <w:jc w:val="both"/>
              <w:rPr>
                <w:sz w:val="24"/>
                <w:szCs w:val="24"/>
              </w:rPr>
            </w:pPr>
            <w:r w:rsidRPr="00DD01E4">
              <w:rPr>
                <w:sz w:val="24"/>
                <w:szCs w:val="24"/>
              </w:rPr>
              <w:t>Faute de la victime</w:t>
            </w:r>
          </w:p>
        </w:tc>
        <w:tc>
          <w:tcPr>
            <w:tcW w:w="0" w:type="auto"/>
            <w:tcBorders>
              <w:top w:val="nil"/>
              <w:bottom w:val="nil"/>
              <w:right w:val="nil"/>
            </w:tcBorders>
          </w:tcPr>
          <w:p w:rsidR="003F03F1" w:rsidRPr="00DD01E4" w:rsidRDefault="003F03F1" w:rsidP="00DD01E4">
            <w:pPr>
              <w:spacing w:after="0" w:line="240" w:lineRule="auto"/>
              <w:jc w:val="both"/>
              <w:rPr>
                <w:color w:val="7030A0"/>
              </w:rPr>
            </w:pPr>
            <w:r w:rsidRPr="00DD01E4">
              <w:rPr>
                <w:b/>
                <w:bCs/>
                <w:color w:val="7030A0"/>
              </w:rPr>
              <w:t>I Les catégories de responsabilités</w:t>
            </w:r>
          </w:p>
          <w:p w:rsidR="003F03F1" w:rsidRPr="00DD01E4" w:rsidRDefault="003F03F1" w:rsidP="00DD01E4">
            <w:pPr>
              <w:pStyle w:val="ListParagraph"/>
              <w:spacing w:after="0" w:line="240" w:lineRule="auto"/>
              <w:ind w:left="375"/>
            </w:pPr>
          </w:p>
          <w:p w:rsidR="003F03F1" w:rsidRPr="00DD01E4" w:rsidRDefault="003F03F1" w:rsidP="00DD01E4">
            <w:pPr>
              <w:pStyle w:val="ListParagraph"/>
              <w:numPr>
                <w:ilvl w:val="1"/>
                <w:numId w:val="1"/>
              </w:numPr>
              <w:spacing w:after="0" w:line="240" w:lineRule="auto"/>
            </w:pPr>
            <w:r w:rsidRPr="00DD01E4">
              <w:t xml:space="preserve">En vous aidant du </w:t>
            </w:r>
            <w:r w:rsidRPr="00DD01E4">
              <w:rPr>
                <w:b/>
                <w:highlight w:val="lightGray"/>
              </w:rPr>
              <w:t>document 1</w:t>
            </w:r>
            <w:r w:rsidRPr="00DD01E4">
              <w:t>, cochez d’une croix la case correspondant à la situation</w:t>
            </w:r>
          </w:p>
          <w:p w:rsidR="003F03F1" w:rsidRPr="00DD01E4" w:rsidRDefault="003F03F1" w:rsidP="00DD01E4">
            <w:pPr>
              <w:spacing w:after="0" w:line="240" w:lineRule="auto"/>
              <w:rPr>
                <w:sz w:val="2"/>
              </w:rPr>
            </w:pPr>
          </w:p>
          <w:tbl>
            <w:tblPr>
              <w:tblW w:w="8910"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A0"/>
            </w:tblPr>
            <w:tblGrid>
              <w:gridCol w:w="5583"/>
              <w:gridCol w:w="992"/>
              <w:gridCol w:w="820"/>
              <w:gridCol w:w="694"/>
              <w:gridCol w:w="821"/>
            </w:tblGrid>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Responsabilité</w:t>
                  </w:r>
                </w:p>
              </w:tc>
              <w:tc>
                <w:tcPr>
                  <w:tcW w:w="992"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Contrac- - tuelle</w:t>
                  </w:r>
                </w:p>
              </w:tc>
              <w:tc>
                <w:tcPr>
                  <w:tcW w:w="820"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Délic - -tuelle</w:t>
                  </w:r>
                </w:p>
              </w:tc>
              <w:tc>
                <w:tcPr>
                  <w:tcW w:w="694"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Civile</w:t>
                  </w:r>
                </w:p>
              </w:tc>
              <w:tc>
                <w:tcPr>
                  <w:tcW w:w="821"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Pénale</w:t>
                  </w: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Default="003F03F1" w:rsidP="00DD01E4">
                  <w:pPr>
                    <w:pStyle w:val="Contenudetableau"/>
                    <w:spacing w:after="0" w:line="240" w:lineRule="auto"/>
                    <w:jc w:val="both"/>
                  </w:pPr>
                  <w:r>
                    <w:t>Lors d'un excès de colère, monsieur GALBRAITH, client mécontent, prend un ordinateur et le jette contre un mur</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Default="003F03F1" w:rsidP="00DD01E4">
                  <w:pPr>
                    <w:pStyle w:val="Contenudetableau"/>
                    <w:spacing w:after="0" w:line="240" w:lineRule="auto"/>
                    <w:jc w:val="both"/>
                  </w:pPr>
                  <w:r>
                    <w:t>Vous avez acheté une commande numérique pour un montant de 150 000 €. Suite à une erreur, le modèle livré par M. FORD ne correspond pas à votre commande dont le montant est de 80 000 €. Il ne veut « rien savoir »</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pPr>
                  <w:r w:rsidRPr="00DD01E4">
                    <w:t>Votre salarié, Mme Mc GREGOR a eu un accident dans l'exercice de ses fonctions. Lors d'une marche arrière, elle a brisé la vitrine d'un restaurant. Son propriétaire vous demande de le rembourser</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pPr>
                  <w:r w:rsidRPr="00DD01E4">
                    <w:t>Lors de l'échange d'une porte dans une boîte de nuit, vous avez fourni un bien non conforme aux temps de résistance au feu, contrairement aux inscriptions sur votre facture</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pPr>
                  <w:r w:rsidRPr="00DD01E4">
                    <w:t>Vous installez une mezzanine. Lors d'un perçage dans un mur, vous crevez un tuyau d'eau. Le client vous demande des dommages et intérêts</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pPr>
                  <w:r w:rsidRPr="00DD01E4">
                    <w:t>Vous conduisez sous l'emprise de l’alcool. Lors d'un contrôle, les policiers sont stupéfaits car votre taux d'alcoolémie est de 3,50 g/l</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r w:rsidR="003F03F1" w:rsidRPr="00DD01E4" w:rsidTr="00DD01E4">
              <w:tc>
                <w:tcPr>
                  <w:tcW w:w="558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pPr>
                  <w:r w:rsidRPr="00DD01E4">
                    <w:t>La nuit dernière, votre cumulus s'est vidé à cause d'une fissure dans la tuyauterie. Le voisin du dessous est inondé. Il vous demande la prise en charge des réparations.</w:t>
                  </w:r>
                </w:p>
              </w:tc>
              <w:tc>
                <w:tcPr>
                  <w:tcW w:w="992"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69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c>
                <w:tcPr>
                  <w:tcW w:w="821"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color w:val="0070C0"/>
                      <w:sz w:val="40"/>
                    </w:rPr>
                  </w:pPr>
                </w:p>
              </w:tc>
            </w:tr>
          </w:tbl>
          <w:p w:rsidR="003F03F1" w:rsidRPr="00DD01E4" w:rsidRDefault="003F03F1" w:rsidP="00DD01E4">
            <w:pPr>
              <w:spacing w:after="0" w:line="240" w:lineRule="auto"/>
              <w:jc w:val="both"/>
              <w:rPr>
                <w:sz w:val="24"/>
              </w:rPr>
            </w:pPr>
          </w:p>
          <w:p w:rsidR="003F03F1" w:rsidRPr="00DD01E4" w:rsidRDefault="003F03F1" w:rsidP="00DD01E4">
            <w:pPr>
              <w:spacing w:after="0" w:line="240" w:lineRule="auto"/>
              <w:jc w:val="both"/>
              <w:rPr>
                <w:sz w:val="28"/>
              </w:rPr>
            </w:pPr>
            <w:r w:rsidRPr="00DD01E4">
              <w:rPr>
                <w:sz w:val="24"/>
              </w:rPr>
              <w:t xml:space="preserve">1.2. Quelle catégories de responsabilité peut entraîner une amende et / ou une peine de prison ? </w:t>
            </w:r>
            <w:r w:rsidRPr="00DD01E4">
              <w:rPr>
                <w:sz w:val="28"/>
              </w:rPr>
              <w:t>__________________________________________________________</w:t>
            </w:r>
          </w:p>
          <w:p w:rsidR="003F03F1" w:rsidRPr="00DD01E4" w:rsidRDefault="003F03F1" w:rsidP="00DD01E4">
            <w:pPr>
              <w:spacing w:after="0" w:line="240" w:lineRule="auto"/>
              <w:jc w:val="both"/>
              <w:rPr>
                <w:sz w:val="10"/>
              </w:rPr>
            </w:pPr>
          </w:p>
          <w:p w:rsidR="003F03F1" w:rsidRPr="00DD01E4" w:rsidRDefault="003F03F1" w:rsidP="00DD01E4">
            <w:pPr>
              <w:spacing w:after="0" w:line="240" w:lineRule="auto"/>
              <w:jc w:val="both"/>
              <w:rPr>
                <w:sz w:val="24"/>
              </w:rPr>
            </w:pPr>
            <w:r w:rsidRPr="00DD01E4">
              <w:rPr>
                <w:sz w:val="24"/>
              </w:rPr>
              <w:t>1.3. A votre avis, en cas de responsabilité civile, êtes-vous toujours obligé(e) de verser</w:t>
            </w:r>
          </w:p>
          <w:p w:rsidR="003F03F1" w:rsidRPr="00DD01E4" w:rsidRDefault="003F03F1" w:rsidP="00DD01E4">
            <w:pPr>
              <w:spacing w:after="0" w:line="240" w:lineRule="auto"/>
              <w:jc w:val="both"/>
              <w:rPr>
                <w:sz w:val="24"/>
              </w:rPr>
            </w:pPr>
            <w:r w:rsidRPr="00DD01E4">
              <w:rPr>
                <w:sz w:val="24"/>
              </w:rPr>
              <w:t xml:space="preserve">des dommages et intérêts pécuniaires ? </w:t>
            </w:r>
            <w:r w:rsidRPr="00DD01E4">
              <w:rPr>
                <w:sz w:val="28"/>
              </w:rPr>
              <w:t>_________________________________</w:t>
            </w:r>
          </w:p>
          <w:p w:rsidR="003F03F1" w:rsidRPr="00DD01E4" w:rsidRDefault="003F03F1" w:rsidP="00DD01E4">
            <w:pPr>
              <w:spacing w:after="0" w:line="240" w:lineRule="auto"/>
              <w:jc w:val="both"/>
              <w:rPr>
                <w:sz w:val="28"/>
              </w:rPr>
            </w:pPr>
            <w:r w:rsidRPr="00DD01E4">
              <w:rPr>
                <w:sz w:val="24"/>
              </w:rPr>
              <w:t>Quels autres moyens peuvent être possibles ?</w:t>
            </w:r>
            <w:r w:rsidRPr="00DD01E4">
              <w:rPr>
                <w:sz w:val="28"/>
              </w:rPr>
              <w:t>_______________________________</w:t>
            </w:r>
          </w:p>
          <w:p w:rsidR="003F03F1" w:rsidRPr="00DD01E4" w:rsidRDefault="003F03F1" w:rsidP="00DD01E4">
            <w:pPr>
              <w:spacing w:after="0" w:line="240" w:lineRule="auto"/>
              <w:jc w:val="both"/>
              <w:rPr>
                <w:sz w:val="28"/>
              </w:rPr>
            </w:pPr>
            <w:r w:rsidRPr="00DD01E4">
              <w:rPr>
                <w:sz w:val="28"/>
              </w:rPr>
              <w:t>_______________________________________________________________</w:t>
            </w:r>
          </w:p>
          <w:p w:rsidR="003F03F1" w:rsidRPr="00DD01E4" w:rsidRDefault="003F03F1" w:rsidP="00DD01E4">
            <w:pPr>
              <w:spacing w:after="0" w:line="240" w:lineRule="auto"/>
              <w:jc w:val="both"/>
              <w:rPr>
                <w:sz w:val="28"/>
              </w:rPr>
            </w:pPr>
            <w:r>
              <w:rPr>
                <w:noProof/>
                <w:lang w:eastAsia="fr-FR"/>
              </w:rPr>
              <w:pict>
                <v:roundrect id="_x0000_s1049" style="position:absolute;left:0;text-align:left;margin-left:-4pt;margin-top:16.8pt;width:439.45pt;height:14.4pt;z-index:-251669504" arcsize="10923f" strokecolor="#7030a0">
                  <v:fill color2="#ccc0d9" rotate="t" focus="-50%" type="gradient"/>
                </v:roundrect>
              </w:pict>
            </w:r>
          </w:p>
          <w:p w:rsidR="003F03F1" w:rsidRPr="00DD01E4" w:rsidRDefault="003F03F1" w:rsidP="00DD01E4">
            <w:pPr>
              <w:spacing w:after="0" w:line="240" w:lineRule="auto"/>
              <w:rPr>
                <w:b/>
                <w:color w:val="7030A0"/>
              </w:rPr>
            </w:pPr>
            <w:r w:rsidRPr="00DD01E4">
              <w:rPr>
                <w:b/>
                <w:color w:val="7030A0"/>
              </w:rPr>
              <w:t xml:space="preserve">II Les différentes responsabilités </w:t>
            </w:r>
          </w:p>
          <w:p w:rsidR="003F03F1" w:rsidRPr="00DD01E4" w:rsidRDefault="003F03F1" w:rsidP="00DD01E4">
            <w:pPr>
              <w:spacing w:after="0" w:line="240" w:lineRule="auto"/>
              <w:rPr>
                <w:sz w:val="12"/>
              </w:rPr>
            </w:pPr>
          </w:p>
          <w:p w:rsidR="003F03F1" w:rsidRPr="00DD01E4" w:rsidRDefault="003F03F1" w:rsidP="00DD01E4">
            <w:pPr>
              <w:spacing w:after="0" w:line="240" w:lineRule="auto"/>
              <w:rPr>
                <w:b/>
              </w:rPr>
            </w:pPr>
            <w:r w:rsidRPr="00DD01E4">
              <w:t xml:space="preserve">A partir du </w:t>
            </w:r>
            <w:r w:rsidRPr="00DD01E4">
              <w:rPr>
                <w:b/>
                <w:highlight w:val="lightGray"/>
              </w:rPr>
              <w:t>document 2</w:t>
            </w:r>
          </w:p>
          <w:p w:rsidR="003F03F1" w:rsidRPr="00DD01E4" w:rsidRDefault="003F03F1" w:rsidP="00DD01E4">
            <w:pPr>
              <w:spacing w:after="0" w:line="240" w:lineRule="auto"/>
            </w:pPr>
            <w:r w:rsidRPr="00DD01E4">
              <w:t>2.1. Coloriez en bleu La responsabilité du fait personnel, en jaune La responsabilité du fait d’autrui, en vert la responsabilité du fait des choses</w:t>
            </w:r>
          </w:p>
          <w:p w:rsidR="003F03F1" w:rsidRPr="00DD01E4" w:rsidRDefault="003F03F1" w:rsidP="00DD01E4">
            <w:pPr>
              <w:spacing w:after="0" w:line="240" w:lineRule="auto"/>
              <w:rPr>
                <w:b/>
                <w:sz w:val="16"/>
              </w:rPr>
            </w:pPr>
          </w:p>
          <w:tbl>
            <w:tblPr>
              <w:tblW w:w="0" w:type="auto"/>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A0"/>
            </w:tblPr>
            <w:tblGrid>
              <w:gridCol w:w="8614"/>
            </w:tblGrid>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b/>
                      <w:sz w:val="24"/>
                    </w:rPr>
                  </w:pPr>
                  <w:r w:rsidRPr="00DD01E4">
                    <w:rPr>
                      <w:sz w:val="24"/>
                    </w:rPr>
                    <w:t>Lors d'un excès de colère suite à une dispute entre  un salarié et un client mécontent, ce dernier prend un ordinateur et le jette contre un mur</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b/>
                      <w:sz w:val="24"/>
                    </w:rPr>
                  </w:pPr>
                  <w:r w:rsidRPr="00DD01E4">
                    <w:rPr>
                      <w:sz w:val="24"/>
                    </w:rPr>
                    <w:t>Vous avez acheté une commande numérique pour un montant de 150 000 €. Or, votre fournisseur s'est trompé. Il vous a livré un modèle ne correspondant pas à votre commande dont le montant est de 80 000 €. Il ne veut « rien savoir »</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rPr>
                  </w:pPr>
                  <w:r w:rsidRPr="00DD01E4">
                    <w:rPr>
                      <w:sz w:val="24"/>
                    </w:rPr>
                    <w:t>Votre salarié dans l'exercice de ses fonctions a un accident lors d'un stationnement. Lors d'une marche arrière, il à brisé la vitrine d'un restaurant. Son propriétaire vous demande de le rembourser</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rPr>
                  </w:pPr>
                  <w:r w:rsidRPr="00DD01E4">
                    <w:rPr>
                      <w:sz w:val="24"/>
                    </w:rPr>
                    <w:t>Lors de l'échange d'une porte dans une boîte de nuit, vous avez fourni un bien non conforme aux temps de résistance au feu, contrairement aux inscriptions sur votre facture</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rPr>
                  </w:pPr>
                  <w:r w:rsidRPr="00DD01E4">
                    <w:rPr>
                      <w:sz w:val="24"/>
                    </w:rPr>
                    <w:t>Vous installez une mezzanine. Lors d'un perçage dans un mur, vous crevez un tuyau d'eau. Le client vous demande des dommages et intérêts</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rPr>
                  </w:pPr>
                  <w:r w:rsidRPr="00DD01E4">
                    <w:rPr>
                      <w:sz w:val="24"/>
                    </w:rPr>
                    <w:t>Vous conduisez sous l'emprise de l’alcool. Lors d'un contrôle, les policiers sont stupéfaits car votre taux d'alcoolémie est de 3,50 g/l</w:t>
                  </w:r>
                </w:p>
              </w:tc>
            </w:tr>
            <w:tr w:rsidR="003F03F1" w:rsidRPr="00DD01E4" w:rsidTr="00DD01E4">
              <w:tc>
                <w:tcPr>
                  <w:tcW w:w="8614"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rPr>
                  </w:pPr>
                  <w:r w:rsidRPr="00DD01E4">
                    <w:rPr>
                      <w:sz w:val="24"/>
                    </w:rPr>
                    <w:t>La nuit dernière, votre cumulus s'est vidé à cause d'une fissure dans la tuyauterie. Le voisin du dessous est inondé. Il vous demande la prise en charge des réparations.</w:t>
                  </w:r>
                </w:p>
              </w:tc>
            </w:tr>
          </w:tbl>
          <w:p w:rsidR="003F03F1" w:rsidRPr="00DD01E4" w:rsidRDefault="003F03F1" w:rsidP="00DD01E4">
            <w:pPr>
              <w:spacing w:after="0" w:line="240" w:lineRule="auto"/>
              <w:rPr>
                <w:b/>
                <w:color w:val="7030A0"/>
              </w:rPr>
            </w:pPr>
            <w:r>
              <w:rPr>
                <w:noProof/>
                <w:lang w:eastAsia="fr-FR"/>
              </w:rPr>
              <w:pict>
                <v:roundrect id="_x0000_s1050" style="position:absolute;margin-left:-3.95pt;margin-top:.4pt;width:439.45pt;height:14.4pt;z-index:-251667456;mso-position-horizontal-relative:text;mso-position-vertical-relative:text" arcsize="10923f" strokecolor="#7030a0">
                  <v:fill color2="#ccc0d9" rotate="t" focus="-50%" type="gradient"/>
                </v:roundrect>
              </w:pict>
            </w:r>
            <w:r w:rsidRPr="00DD01E4">
              <w:rPr>
                <w:b/>
                <w:color w:val="7030A0"/>
              </w:rPr>
              <w:t>III Les dommages</w:t>
            </w:r>
          </w:p>
          <w:p w:rsidR="003F03F1" w:rsidRPr="00DD01E4" w:rsidRDefault="003F03F1" w:rsidP="00DD01E4">
            <w:pPr>
              <w:spacing w:after="0" w:line="240" w:lineRule="auto"/>
              <w:rPr>
                <w:sz w:val="18"/>
              </w:rPr>
            </w:pPr>
          </w:p>
          <w:p w:rsidR="003F03F1" w:rsidRPr="00DD01E4" w:rsidRDefault="003F03F1" w:rsidP="00DD01E4">
            <w:pPr>
              <w:spacing w:after="0" w:line="240" w:lineRule="auto"/>
              <w:jc w:val="both"/>
              <w:rPr>
                <w:sz w:val="24"/>
              </w:rPr>
            </w:pPr>
            <w:r w:rsidRPr="00DD01E4">
              <w:rPr>
                <w:sz w:val="24"/>
              </w:rPr>
              <w:t>Compétez le tableau afin de préciser si les dommages sont matériels, moraux ou corporels</w:t>
            </w:r>
          </w:p>
          <w:p w:rsidR="003F03F1" w:rsidRPr="00DD01E4" w:rsidRDefault="003F03F1" w:rsidP="00DD01E4">
            <w:pPr>
              <w:spacing w:after="0" w:line="240" w:lineRule="auto"/>
              <w:jc w:val="both"/>
              <w:rPr>
                <w:sz w:val="28"/>
              </w:rPr>
            </w:pPr>
            <w:r w:rsidRPr="00DD01E4">
              <w:rPr>
                <w:sz w:val="24"/>
              </w:rPr>
              <w:t>Vitrine brisée / Insultes / Inondation / Dénigrement / Jambe cassée / Paraplégie</w:t>
            </w:r>
          </w:p>
          <w:p w:rsidR="003F03F1" w:rsidRPr="00DD01E4" w:rsidRDefault="003F03F1" w:rsidP="00DD01E4">
            <w:pPr>
              <w:spacing w:after="0" w:line="240" w:lineRule="auto"/>
              <w:jc w:val="both"/>
              <w:rPr>
                <w:sz w:val="14"/>
              </w:rPr>
            </w:pPr>
          </w:p>
          <w:tbl>
            <w:tblPr>
              <w:tblW w:w="0" w:type="auto"/>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A0"/>
            </w:tblPr>
            <w:tblGrid>
              <w:gridCol w:w="2969"/>
              <w:gridCol w:w="2970"/>
              <w:gridCol w:w="2971"/>
            </w:tblGrid>
            <w:tr w:rsidR="003F03F1" w:rsidRPr="00DD01E4" w:rsidTr="00DD01E4">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pPr>
                  <w:r w:rsidRPr="00DD01E4">
                    <w:t>Dommage matériel</w:t>
                  </w:r>
                </w:p>
              </w:tc>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pPr>
                  <w:r w:rsidRPr="00DD01E4">
                    <w:t>Dommage moral</w:t>
                  </w:r>
                </w:p>
              </w:tc>
              <w:tc>
                <w:tcPr>
                  <w:tcW w:w="304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pPr>
                  <w:r w:rsidRPr="00DD01E4">
                    <w:t>Dommage corporel</w:t>
                  </w:r>
                </w:p>
              </w:tc>
            </w:tr>
            <w:tr w:rsidR="003F03F1" w:rsidRPr="00DD01E4" w:rsidTr="00DD01E4">
              <w:trPr>
                <w:trHeight w:val="756"/>
              </w:trPr>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4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r>
            <w:tr w:rsidR="003F03F1" w:rsidRPr="00DD01E4" w:rsidTr="00DD01E4">
              <w:trPr>
                <w:trHeight w:val="756"/>
              </w:trPr>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4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r>
            <w:tr w:rsidR="003F03F1" w:rsidRPr="00DD01E4" w:rsidTr="00DD01E4">
              <w:trPr>
                <w:trHeight w:val="756"/>
              </w:trPr>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39"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c>
                <w:tcPr>
                  <w:tcW w:w="3040"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8"/>
                    </w:rPr>
                  </w:pPr>
                </w:p>
              </w:tc>
            </w:tr>
          </w:tbl>
          <w:p w:rsidR="003F03F1" w:rsidRPr="00DD01E4" w:rsidRDefault="003F03F1" w:rsidP="00DD01E4">
            <w:pPr>
              <w:spacing w:after="0" w:line="240" w:lineRule="auto"/>
              <w:jc w:val="both"/>
              <w:rPr>
                <w:sz w:val="28"/>
              </w:rPr>
            </w:pPr>
          </w:p>
          <w:p w:rsidR="003F03F1" w:rsidRPr="00DD01E4" w:rsidRDefault="003F03F1" w:rsidP="00DD01E4">
            <w:pPr>
              <w:spacing w:after="0" w:line="240" w:lineRule="auto"/>
              <w:jc w:val="both"/>
              <w:rPr>
                <w:sz w:val="28"/>
              </w:rPr>
            </w:pPr>
          </w:p>
          <w:p w:rsidR="003F03F1" w:rsidRPr="00DD01E4" w:rsidRDefault="003F03F1" w:rsidP="00DD01E4">
            <w:pPr>
              <w:spacing w:after="0" w:line="240" w:lineRule="auto"/>
              <w:jc w:val="both"/>
              <w:rPr>
                <w:sz w:val="28"/>
              </w:rPr>
            </w:pPr>
          </w:p>
          <w:p w:rsidR="003F03F1" w:rsidRPr="00DD01E4" w:rsidRDefault="003F03F1" w:rsidP="00DD01E4">
            <w:pPr>
              <w:spacing w:after="0" w:line="240" w:lineRule="auto"/>
              <w:jc w:val="both"/>
              <w:rPr>
                <w:sz w:val="28"/>
              </w:rPr>
            </w:pPr>
            <w:r>
              <w:rPr>
                <w:noProof/>
                <w:lang w:eastAsia="fr-FR"/>
              </w:rPr>
              <w:pict>
                <v:roundrect id="_x0000_s1051" style="position:absolute;left:0;text-align:left;margin-left:-3.95pt;margin-top:15.9pt;width:439.45pt;height:16.35pt;z-index:-251666432" arcsize="10923f" strokecolor="#7030a0">
                  <v:fill color2="#ccc0d9" rotate="t" focus="-50%" type="gradient"/>
                </v:roundrect>
              </w:pict>
            </w:r>
          </w:p>
          <w:p w:rsidR="003F03F1" w:rsidRPr="00DD01E4" w:rsidRDefault="003F03F1" w:rsidP="00DD01E4">
            <w:pPr>
              <w:spacing w:after="0" w:line="240" w:lineRule="auto"/>
              <w:rPr>
                <w:b/>
                <w:color w:val="7030A0"/>
              </w:rPr>
            </w:pPr>
            <w:r w:rsidRPr="00DD01E4">
              <w:rPr>
                <w:b/>
                <w:color w:val="7030A0"/>
              </w:rPr>
              <w:t>IV Le lien de causalité</w:t>
            </w:r>
          </w:p>
          <w:p w:rsidR="003F03F1" w:rsidRPr="00DD01E4" w:rsidRDefault="003F03F1" w:rsidP="00DD01E4">
            <w:pPr>
              <w:spacing w:after="0" w:line="240" w:lineRule="auto"/>
              <w:rPr>
                <w:sz w:val="16"/>
              </w:rPr>
            </w:pPr>
          </w:p>
          <w:p w:rsidR="003F03F1" w:rsidRPr="00DD01E4" w:rsidRDefault="003F03F1" w:rsidP="00DD01E4">
            <w:pPr>
              <w:spacing w:after="0" w:line="240" w:lineRule="auto"/>
              <w:rPr>
                <w:b/>
              </w:rPr>
            </w:pPr>
            <w:r w:rsidRPr="00DD01E4">
              <w:t xml:space="preserve">A partir du </w:t>
            </w:r>
            <w:r w:rsidRPr="00DD01E4">
              <w:rPr>
                <w:b/>
                <w:highlight w:val="lightGray"/>
              </w:rPr>
              <w:t>document 3</w:t>
            </w:r>
          </w:p>
          <w:p w:rsidR="003F03F1" w:rsidRPr="00DD01E4" w:rsidRDefault="003F03F1" w:rsidP="00DD01E4">
            <w:pPr>
              <w:spacing w:after="0" w:line="240" w:lineRule="auto"/>
            </w:pPr>
            <w:r w:rsidRPr="00DD01E4">
              <w:t>Indiquer si votre responsabilité peut être engagée dans les cas suivants en cochant la case oui ou non</w:t>
            </w:r>
          </w:p>
          <w:p w:rsidR="003F03F1" w:rsidRPr="00DD01E4" w:rsidRDefault="003F03F1" w:rsidP="00DD01E4">
            <w:pPr>
              <w:spacing w:after="0" w:line="240" w:lineRule="auto"/>
              <w:jc w:val="both"/>
              <w:rPr>
                <w:sz w:val="12"/>
              </w:rPr>
            </w:pPr>
          </w:p>
          <w:tbl>
            <w:tblPr>
              <w:tblW w:w="0" w:type="auto"/>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A0"/>
            </w:tblPr>
            <w:tblGrid>
              <w:gridCol w:w="7380"/>
              <w:gridCol w:w="557"/>
              <w:gridCol w:w="623"/>
            </w:tblGrid>
            <w:tr w:rsidR="003F03F1" w:rsidRPr="00DD01E4" w:rsidTr="00DD01E4">
              <w:trPr>
                <w:trHeight w:val="347"/>
              </w:trPr>
              <w:tc>
                <w:tcPr>
                  <w:tcW w:w="7380"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Situations</w:t>
                  </w:r>
                </w:p>
              </w:tc>
              <w:tc>
                <w:tcPr>
                  <w:tcW w:w="557"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Oui</w:t>
                  </w:r>
                </w:p>
              </w:tc>
              <w:tc>
                <w:tcPr>
                  <w:tcW w:w="623" w:type="dxa"/>
                  <w:tcBorders>
                    <w:top w:val="single" w:sz="4" w:space="0" w:color="403152"/>
                    <w:left w:val="single" w:sz="4" w:space="0" w:color="403152"/>
                    <w:bottom w:val="single" w:sz="4" w:space="0" w:color="403152"/>
                    <w:right w:val="single" w:sz="4" w:space="0" w:color="403152"/>
                  </w:tcBorders>
                  <w:vAlign w:val="center"/>
                </w:tcPr>
                <w:p w:rsidR="003F03F1" w:rsidRDefault="003F03F1" w:rsidP="00DD01E4">
                  <w:pPr>
                    <w:pStyle w:val="Contenudetableau"/>
                    <w:spacing w:after="0" w:line="240" w:lineRule="auto"/>
                    <w:jc w:val="center"/>
                  </w:pPr>
                  <w:r>
                    <w:t>Non</w:t>
                  </w:r>
                </w:p>
              </w:tc>
            </w:tr>
            <w:tr w:rsidR="003F03F1" w:rsidRPr="00DD01E4" w:rsidTr="00DD01E4">
              <w:trPr>
                <w:trHeight w:val="679"/>
              </w:trPr>
              <w:tc>
                <w:tcPr>
                  <w:tcW w:w="7380" w:type="dxa"/>
                  <w:tcBorders>
                    <w:top w:val="single" w:sz="4" w:space="0" w:color="403152"/>
                    <w:left w:val="single" w:sz="4" w:space="0" w:color="403152"/>
                    <w:bottom w:val="single" w:sz="4" w:space="0" w:color="403152"/>
                    <w:right w:val="single" w:sz="4" w:space="0" w:color="403152"/>
                  </w:tcBorders>
                  <w:vAlign w:val="center"/>
                </w:tcPr>
                <w:p w:rsidR="003F03F1" w:rsidRPr="00DD01E4" w:rsidRDefault="003F03F1" w:rsidP="00DD01E4">
                  <w:pPr>
                    <w:spacing w:after="0" w:line="240" w:lineRule="auto"/>
                  </w:pPr>
                  <w:r w:rsidRPr="00DD01E4">
                    <w:t>Vous passez du vernis sur une cloison en bois. La mezzanine située au dessus de votre tête que vous n'avez pas fabriqué tombe</w:t>
                  </w:r>
                </w:p>
              </w:tc>
              <w:tc>
                <w:tcPr>
                  <w:tcW w:w="557"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c>
                <w:tcPr>
                  <w:tcW w:w="62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r>
            <w:tr w:rsidR="003F03F1" w:rsidRPr="00DD01E4" w:rsidTr="00DD01E4">
              <w:trPr>
                <w:trHeight w:val="679"/>
              </w:trPr>
              <w:tc>
                <w:tcPr>
                  <w:tcW w:w="7380" w:type="dxa"/>
                  <w:tcBorders>
                    <w:top w:val="single" w:sz="4" w:space="0" w:color="403152"/>
                    <w:left w:val="single" w:sz="4" w:space="0" w:color="403152"/>
                    <w:bottom w:val="single" w:sz="4" w:space="0" w:color="403152"/>
                    <w:right w:val="single" w:sz="4" w:space="0" w:color="403152"/>
                  </w:tcBorders>
                  <w:vAlign w:val="center"/>
                </w:tcPr>
                <w:p w:rsidR="003F03F1" w:rsidRPr="00DD01E4" w:rsidRDefault="003F03F1" w:rsidP="00DD01E4">
                  <w:pPr>
                    <w:spacing w:after="0" w:line="240" w:lineRule="auto"/>
                  </w:pPr>
                  <w:r w:rsidRPr="00DD01E4">
                    <w:t>En perçant un mur, vous altérez une conduite d'eau qui entraîne une inondation</w:t>
                  </w:r>
                </w:p>
              </w:tc>
              <w:tc>
                <w:tcPr>
                  <w:tcW w:w="557"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c>
                <w:tcPr>
                  <w:tcW w:w="62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r>
            <w:tr w:rsidR="003F03F1" w:rsidRPr="00DD01E4" w:rsidTr="00DD01E4">
              <w:trPr>
                <w:trHeight w:val="679"/>
              </w:trPr>
              <w:tc>
                <w:tcPr>
                  <w:tcW w:w="7380" w:type="dxa"/>
                  <w:tcBorders>
                    <w:top w:val="single" w:sz="4" w:space="0" w:color="403152"/>
                    <w:left w:val="single" w:sz="4" w:space="0" w:color="403152"/>
                    <w:bottom w:val="single" w:sz="4" w:space="0" w:color="403152"/>
                    <w:right w:val="single" w:sz="4" w:space="0" w:color="403152"/>
                  </w:tcBorders>
                  <w:vAlign w:val="center"/>
                </w:tcPr>
                <w:p w:rsidR="003F03F1" w:rsidRPr="00DD01E4" w:rsidRDefault="003F03F1" w:rsidP="00DD01E4">
                  <w:pPr>
                    <w:spacing w:after="0" w:line="240" w:lineRule="auto"/>
                  </w:pPr>
                  <w:r w:rsidRPr="00DD01E4">
                    <w:t>Vous laissez conduire pendant le temps de travail un de vos salariés sous l'emprise des drogues. Il a un accident et blesse trois personnes</w:t>
                  </w:r>
                </w:p>
              </w:tc>
              <w:tc>
                <w:tcPr>
                  <w:tcW w:w="557"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c>
                <w:tcPr>
                  <w:tcW w:w="623"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pPr>
                </w:p>
              </w:tc>
            </w:tr>
          </w:tbl>
          <w:p w:rsidR="003F03F1" w:rsidRPr="00DD01E4" w:rsidRDefault="003F03F1" w:rsidP="00DD01E4">
            <w:pPr>
              <w:spacing w:after="0" w:line="240" w:lineRule="auto"/>
              <w:rPr>
                <w:sz w:val="24"/>
              </w:rPr>
            </w:pPr>
            <w:r w:rsidRPr="00DD01E4">
              <w:rPr>
                <w:sz w:val="24"/>
              </w:rPr>
              <w:t xml:space="preserve">  </w:t>
            </w:r>
          </w:p>
          <w:p w:rsidR="003F03F1" w:rsidRPr="00DD01E4" w:rsidRDefault="003F03F1" w:rsidP="00DD01E4">
            <w:pPr>
              <w:tabs>
                <w:tab w:val="left" w:pos="3690"/>
              </w:tabs>
              <w:spacing w:after="0" w:line="240" w:lineRule="auto"/>
              <w:rPr>
                <w:b/>
                <w:color w:val="7030A0"/>
                <w:sz w:val="20"/>
              </w:rPr>
            </w:pPr>
            <w:r w:rsidRPr="00DD01E4">
              <w:rPr>
                <w:sz w:val="24"/>
              </w:rPr>
              <w:t xml:space="preserve"> </w:t>
            </w:r>
            <w:r w:rsidRPr="00DD01E4">
              <w:rPr>
                <w:b/>
                <w:color w:val="7030A0"/>
                <w:sz w:val="20"/>
              </w:rPr>
              <w:t>IV L'exonération de responsabilité</w:t>
            </w:r>
            <w:r w:rsidRPr="00DD01E4">
              <w:rPr>
                <w:b/>
                <w:color w:val="7030A0"/>
                <w:sz w:val="20"/>
              </w:rPr>
              <w:tab/>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b/>
              </w:rPr>
            </w:pPr>
            <w:r w:rsidRPr="00DD01E4">
              <w:t xml:space="preserve">A partir du </w:t>
            </w:r>
            <w:r w:rsidRPr="00DD01E4">
              <w:rPr>
                <w:b/>
                <w:highlight w:val="lightGray"/>
              </w:rPr>
              <w:t>document 4</w:t>
            </w:r>
          </w:p>
          <w:p w:rsidR="003F03F1" w:rsidRPr="00DD01E4" w:rsidRDefault="003F03F1" w:rsidP="00DD01E4">
            <w:pPr>
              <w:spacing w:after="0" w:line="240" w:lineRule="auto"/>
              <w:rPr>
                <w:sz w:val="24"/>
                <w:szCs w:val="24"/>
              </w:rPr>
            </w:pPr>
            <w:r w:rsidRPr="00DD01E4">
              <w:rPr>
                <w:sz w:val="24"/>
                <w:szCs w:val="24"/>
              </w:rPr>
              <w:t>Dans certains cas, votre responsabilité n’est pas engagée. Préciser en cochant à l’aide d’une croix la situation applicable puis justifiez votre position</w:t>
            </w:r>
          </w:p>
          <w:p w:rsidR="003F03F1" w:rsidRPr="00DD01E4" w:rsidRDefault="003F03F1" w:rsidP="00DD01E4">
            <w:pPr>
              <w:spacing w:after="0" w:line="240" w:lineRule="auto"/>
              <w:rPr>
                <w:sz w:val="12"/>
                <w:szCs w:val="24"/>
              </w:rPr>
            </w:pPr>
          </w:p>
          <w:tbl>
            <w:tblPr>
              <w:tblW w:w="8693"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A0"/>
            </w:tblPr>
            <w:tblGrid>
              <w:gridCol w:w="5298"/>
              <w:gridCol w:w="557"/>
              <w:gridCol w:w="624"/>
              <w:gridCol w:w="2214"/>
            </w:tblGrid>
            <w:tr w:rsidR="003F03F1" w:rsidRPr="00DD01E4" w:rsidTr="00DD01E4">
              <w:tc>
                <w:tcPr>
                  <w:tcW w:w="557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r w:rsidRPr="00DD01E4">
                    <w:rPr>
                      <w:sz w:val="24"/>
                      <w:szCs w:val="24"/>
                    </w:rPr>
                    <w:t>Situations</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r w:rsidRPr="00DD01E4">
                    <w:rPr>
                      <w:sz w:val="24"/>
                      <w:szCs w:val="24"/>
                    </w:rPr>
                    <w:t>Oui</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r w:rsidRPr="00DD01E4">
                    <w:rPr>
                      <w:sz w:val="24"/>
                      <w:szCs w:val="24"/>
                    </w:rPr>
                    <w:t>Non</w:t>
                  </w:r>
                </w:p>
              </w:tc>
              <w:tc>
                <w:tcPr>
                  <w:tcW w:w="2268"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r w:rsidRPr="00DD01E4">
                    <w:rPr>
                      <w:sz w:val="24"/>
                      <w:szCs w:val="24"/>
                    </w:rPr>
                    <w:t>Justifications</w:t>
                  </w:r>
                </w:p>
              </w:tc>
            </w:tr>
            <w:tr w:rsidR="003F03F1" w:rsidRPr="00DD01E4" w:rsidTr="00DD01E4">
              <w:tc>
                <w:tcPr>
                  <w:tcW w:w="557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szCs w:val="24"/>
                    </w:rPr>
                  </w:pPr>
                  <w:r w:rsidRPr="00DD01E4">
                    <w:t>Vous passez du vernis sur une cloison en bois. La mezzanine située au dessus de votre tête que vous n’avez pas fabriqué tombe, car la victime ne l'avait pas monté dans les règles de l'art</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sz w:val="24"/>
                      <w:szCs w:val="24"/>
                    </w:rPr>
                  </w:pP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p>
              </w:tc>
              <w:tc>
                <w:tcPr>
                  <w:tcW w:w="2268"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b/>
                      <w:sz w:val="24"/>
                      <w:szCs w:val="24"/>
                    </w:rPr>
                  </w:pPr>
                </w:p>
              </w:tc>
            </w:tr>
            <w:tr w:rsidR="003F03F1" w:rsidRPr="00DD01E4" w:rsidTr="00DD01E4">
              <w:tc>
                <w:tcPr>
                  <w:tcW w:w="557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szCs w:val="24"/>
                    </w:rPr>
                  </w:pPr>
                  <w:r w:rsidRPr="00DD01E4">
                    <w:t>En descendant de votre véhicule lors d'une livraison, vous constatez qu'un enfant va être renversé. Vous l’attrapez rapidement et vous vous jetez sur le trottoir. Vous faite tomber une Mme PARTERRE qui passait et qui se casse une jambe</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sz w:val="24"/>
                      <w:szCs w:val="24"/>
                    </w:rPr>
                  </w:pPr>
                </w:p>
              </w:tc>
              <w:tc>
                <w:tcPr>
                  <w:tcW w:w="2268"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b/>
                      <w:sz w:val="24"/>
                      <w:szCs w:val="24"/>
                    </w:rPr>
                  </w:pPr>
                </w:p>
              </w:tc>
            </w:tr>
            <w:tr w:rsidR="003F03F1" w:rsidRPr="00DD01E4" w:rsidTr="00DD01E4">
              <w:tc>
                <w:tcPr>
                  <w:tcW w:w="557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szCs w:val="24"/>
                    </w:rPr>
                  </w:pPr>
                  <w:r w:rsidRPr="00DD01E4">
                    <w:t xml:space="preserve">Mr </w:t>
                  </w:r>
                  <w:r w:rsidRPr="00DD01E4">
                    <w:rPr>
                      <w:caps/>
                    </w:rPr>
                    <w:t>Pareto</w:t>
                  </w:r>
                  <w:r w:rsidRPr="00DD01E4">
                    <w:t xml:space="preserve"> votre client, vous rend visite. En pénétrant sur votre parking, l'enseigne du professionnel mitoyen tombe sur son véhicule</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sz w:val="24"/>
                      <w:szCs w:val="24"/>
                    </w:rPr>
                  </w:pP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p>
              </w:tc>
              <w:tc>
                <w:tcPr>
                  <w:tcW w:w="2268"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b/>
                      <w:sz w:val="24"/>
                      <w:szCs w:val="24"/>
                    </w:rPr>
                  </w:pPr>
                </w:p>
              </w:tc>
            </w:tr>
            <w:tr w:rsidR="003F03F1" w:rsidRPr="00DD01E4" w:rsidTr="00DD01E4">
              <w:tc>
                <w:tcPr>
                  <w:tcW w:w="557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both"/>
                    <w:rPr>
                      <w:sz w:val="24"/>
                      <w:szCs w:val="24"/>
                    </w:rPr>
                  </w:pPr>
                  <w:r w:rsidRPr="00DD01E4">
                    <w:t xml:space="preserve">Votre enduit est garanti par votre fournisseur </w:t>
                  </w:r>
                  <w:smartTag w:uri="urn:schemas-microsoft-com:office:smarttags" w:element="PersonName">
                    <w:smartTagPr>
                      <w:attr w:name="ProductID" w:val="la S.A. RICARDO"/>
                    </w:smartTagPr>
                    <w:r w:rsidRPr="00DD01E4">
                      <w:t>la S.A. RICARDO</w:t>
                    </w:r>
                  </w:smartTag>
                  <w:r w:rsidRPr="00DD01E4">
                    <w:t>, comme non cancérigène. Or 10 ans après votre cliente Mme KEYNS décède. Le lien de causalité entre le produit et le décès est démontré médicalement</w:t>
                  </w: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sz w:val="24"/>
                      <w:szCs w:val="24"/>
                    </w:rPr>
                  </w:pPr>
                </w:p>
              </w:tc>
              <w:tc>
                <w:tcPr>
                  <w:tcW w:w="425"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jc w:val="center"/>
                    <w:rPr>
                      <w:sz w:val="24"/>
                      <w:szCs w:val="24"/>
                    </w:rPr>
                  </w:pPr>
                </w:p>
              </w:tc>
              <w:tc>
                <w:tcPr>
                  <w:tcW w:w="2268" w:type="dxa"/>
                  <w:tcBorders>
                    <w:top w:val="single" w:sz="4" w:space="0" w:color="403152"/>
                    <w:left w:val="single" w:sz="4" w:space="0" w:color="403152"/>
                    <w:bottom w:val="single" w:sz="4" w:space="0" w:color="403152"/>
                    <w:right w:val="single" w:sz="4" w:space="0" w:color="403152"/>
                  </w:tcBorders>
                </w:tcPr>
                <w:p w:rsidR="003F03F1" w:rsidRPr="00DD01E4" w:rsidRDefault="003F03F1" w:rsidP="00DD01E4">
                  <w:pPr>
                    <w:spacing w:after="0" w:line="240" w:lineRule="auto"/>
                    <w:rPr>
                      <w:b/>
                      <w:sz w:val="24"/>
                      <w:szCs w:val="24"/>
                    </w:rPr>
                  </w:pPr>
                </w:p>
              </w:tc>
            </w:tr>
          </w:tbl>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r w:rsidRPr="00DD01E4">
              <w:rPr>
                <w:sz w:val="24"/>
                <w:szCs w:val="24"/>
              </w:rPr>
              <w:t>Notes personnelles :</w:t>
            </w: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p w:rsidR="003F03F1" w:rsidRPr="00DD01E4" w:rsidRDefault="003F03F1" w:rsidP="00DD01E4">
            <w:pPr>
              <w:spacing w:after="0" w:line="240" w:lineRule="auto"/>
              <w:rPr>
                <w:sz w:val="24"/>
                <w:szCs w:val="24"/>
              </w:rPr>
            </w:pPr>
          </w:p>
        </w:tc>
      </w:tr>
    </w:tbl>
    <w:p w:rsidR="003F03F1" w:rsidRPr="00E0637D" w:rsidRDefault="003F03F1" w:rsidP="00BB5FDC">
      <w:pPr>
        <w:tabs>
          <w:tab w:val="left" w:pos="6856"/>
        </w:tabs>
        <w:rPr>
          <w:sz w:val="8"/>
        </w:rPr>
      </w:pPr>
    </w:p>
    <w:sectPr w:rsidR="003F03F1" w:rsidRPr="00E0637D" w:rsidSect="00F92FD8">
      <w:headerReference w:type="default" r:id="rId15"/>
      <w:foot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3F1" w:rsidRDefault="003F03F1" w:rsidP="002B3DE0">
      <w:pPr>
        <w:spacing w:after="0" w:line="240" w:lineRule="auto"/>
      </w:pPr>
      <w:r>
        <w:separator/>
      </w:r>
    </w:p>
  </w:endnote>
  <w:endnote w:type="continuationSeparator" w:id="0">
    <w:p w:rsidR="003F03F1" w:rsidRDefault="003F03F1" w:rsidP="002B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1" w:rsidRPr="007A7178" w:rsidRDefault="003F03F1" w:rsidP="007A7178">
    <w:pPr>
      <w:tabs>
        <w:tab w:val="left" w:pos="5835"/>
      </w:tabs>
      <w:rPr>
        <w:sz w:val="20"/>
        <w:szCs w:val="24"/>
      </w:rPr>
    </w:pPr>
    <w:r>
      <w:rPr>
        <w:sz w:val="20"/>
        <w:szCs w:val="24"/>
      </w:rPr>
      <w:t>Bac. Pro. 3 ans. Métiers de la production – C.B. L.P. Lamarque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3F1" w:rsidRDefault="003F03F1" w:rsidP="002B3DE0">
      <w:pPr>
        <w:spacing w:after="0" w:line="240" w:lineRule="auto"/>
      </w:pPr>
      <w:r>
        <w:separator/>
      </w:r>
    </w:p>
  </w:footnote>
  <w:footnote w:type="continuationSeparator" w:id="0">
    <w:p w:rsidR="003F03F1" w:rsidRDefault="003F03F1" w:rsidP="002B3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8" w:space="0" w:color="8064A2"/>
        <w:bottom w:val="single" w:sz="8" w:space="0" w:color="8064A2"/>
      </w:tblBorders>
      <w:tblLook w:val="00A0"/>
    </w:tblPr>
    <w:tblGrid>
      <w:gridCol w:w="14144"/>
    </w:tblGrid>
    <w:tr w:rsidR="003F03F1" w:rsidRPr="00C956D8" w:rsidTr="00DD01E4">
      <w:tc>
        <w:tcPr>
          <w:tcW w:w="14144" w:type="dxa"/>
          <w:tcBorders>
            <w:top w:val="single" w:sz="8" w:space="0" w:color="8064A2"/>
            <w:left w:val="nil"/>
            <w:bottom w:val="single" w:sz="8" w:space="0" w:color="8064A2"/>
            <w:right w:val="nil"/>
          </w:tcBorders>
        </w:tcPr>
        <w:p w:rsidR="003F03F1" w:rsidRPr="00C956D8" w:rsidRDefault="003F03F1" w:rsidP="00DD01E4">
          <w:pPr>
            <w:pStyle w:val="Header"/>
            <w:jc w:val="center"/>
            <w:rPr>
              <w:b/>
              <w:bCs/>
              <w:color w:val="5F497A"/>
              <w:sz w:val="24"/>
              <w:szCs w:val="24"/>
            </w:rPr>
          </w:pPr>
          <w:r w:rsidRPr="00C956D8">
            <w:rPr>
              <w:b/>
              <w:bCs/>
              <w:color w:val="5F497A"/>
              <w:sz w:val="24"/>
              <w:szCs w:val="24"/>
            </w:rPr>
            <w:t xml:space="preserve"> La responsabilité</w:t>
          </w:r>
        </w:p>
      </w:tc>
    </w:tr>
  </w:tbl>
  <w:p w:rsidR="003F03F1" w:rsidRPr="00C956D8" w:rsidRDefault="003F03F1" w:rsidP="008C1CA9">
    <w:pPr>
      <w:pStyle w:val="Header"/>
      <w:jc w:val="center"/>
      <w:rPr>
        <w:b/>
        <w:sz w:val="24"/>
        <w:szCs w:val="24"/>
      </w:rPr>
    </w:pPr>
    <w:r w:rsidRPr="00C956D8">
      <w:rPr>
        <w:b/>
        <w:sz w:val="24"/>
        <w:szCs w:val="24"/>
      </w:rPr>
      <w:t>Thème 1.4 : L’environnement économique, juridique et institutionnel</w:t>
    </w:r>
  </w:p>
  <w:p w:rsidR="003F03F1" w:rsidRPr="00C956D8" w:rsidRDefault="003F03F1" w:rsidP="00C956D8">
    <w:pPr>
      <w:pStyle w:val="Header"/>
      <w:jc w:val="center"/>
      <w:rPr>
        <w:b/>
        <w:sz w:val="24"/>
        <w:szCs w:val="24"/>
      </w:rPr>
    </w:pPr>
    <w:r w:rsidRPr="00C956D8">
      <w:rPr>
        <w:b/>
        <w:sz w:val="24"/>
        <w:szCs w:val="24"/>
      </w:rPr>
      <w:t xml:space="preserve">      C 1.4.5 Situer la notion de responsabilité dans un contexte citoyen et dans un contexte professionnel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51C4F"/>
    <w:multiLevelType w:val="multilevel"/>
    <w:tmpl w:val="D12ACD0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5C660CCC"/>
    <w:multiLevelType w:val="hybridMultilevel"/>
    <w:tmpl w:val="5F4EAD76"/>
    <w:lvl w:ilvl="0" w:tplc="566A9D76">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CBD"/>
    <w:rsid w:val="00002749"/>
    <w:rsid w:val="00010F29"/>
    <w:rsid w:val="0002332F"/>
    <w:rsid w:val="0004151A"/>
    <w:rsid w:val="000528A6"/>
    <w:rsid w:val="000D1449"/>
    <w:rsid w:val="000D790A"/>
    <w:rsid w:val="000E360B"/>
    <w:rsid w:val="000F3B87"/>
    <w:rsid w:val="000F5353"/>
    <w:rsid w:val="00100AD9"/>
    <w:rsid w:val="00137E74"/>
    <w:rsid w:val="00153FD8"/>
    <w:rsid w:val="001868D7"/>
    <w:rsid w:val="00190E43"/>
    <w:rsid w:val="00192635"/>
    <w:rsid w:val="002021A0"/>
    <w:rsid w:val="0020435D"/>
    <w:rsid w:val="00251717"/>
    <w:rsid w:val="00265AD4"/>
    <w:rsid w:val="002A5472"/>
    <w:rsid w:val="002B3DE0"/>
    <w:rsid w:val="002C3B5E"/>
    <w:rsid w:val="002D76C4"/>
    <w:rsid w:val="002F3D1E"/>
    <w:rsid w:val="002F54D0"/>
    <w:rsid w:val="00311701"/>
    <w:rsid w:val="0034262C"/>
    <w:rsid w:val="00344F80"/>
    <w:rsid w:val="00357ADB"/>
    <w:rsid w:val="003E0814"/>
    <w:rsid w:val="003E4DC2"/>
    <w:rsid w:val="003E50E0"/>
    <w:rsid w:val="003F03F1"/>
    <w:rsid w:val="00432AB7"/>
    <w:rsid w:val="00446522"/>
    <w:rsid w:val="0047029B"/>
    <w:rsid w:val="004A7C42"/>
    <w:rsid w:val="004B27A4"/>
    <w:rsid w:val="00502085"/>
    <w:rsid w:val="00542BE0"/>
    <w:rsid w:val="00550E29"/>
    <w:rsid w:val="005543ED"/>
    <w:rsid w:val="005554DC"/>
    <w:rsid w:val="00562815"/>
    <w:rsid w:val="00567FB5"/>
    <w:rsid w:val="005B7311"/>
    <w:rsid w:val="005C10BE"/>
    <w:rsid w:val="005C2504"/>
    <w:rsid w:val="005F168D"/>
    <w:rsid w:val="005F3054"/>
    <w:rsid w:val="00622CD7"/>
    <w:rsid w:val="00645911"/>
    <w:rsid w:val="00650569"/>
    <w:rsid w:val="00651604"/>
    <w:rsid w:val="00677CBD"/>
    <w:rsid w:val="00684947"/>
    <w:rsid w:val="00686B40"/>
    <w:rsid w:val="00686DD4"/>
    <w:rsid w:val="00697B4F"/>
    <w:rsid w:val="006A06D5"/>
    <w:rsid w:val="006B6220"/>
    <w:rsid w:val="006C1A2B"/>
    <w:rsid w:val="006D0DB2"/>
    <w:rsid w:val="007019F9"/>
    <w:rsid w:val="007039C3"/>
    <w:rsid w:val="0071168B"/>
    <w:rsid w:val="007147E0"/>
    <w:rsid w:val="00730D69"/>
    <w:rsid w:val="00730F5C"/>
    <w:rsid w:val="00735830"/>
    <w:rsid w:val="00747816"/>
    <w:rsid w:val="00750890"/>
    <w:rsid w:val="00760ED0"/>
    <w:rsid w:val="00773F49"/>
    <w:rsid w:val="0079179E"/>
    <w:rsid w:val="007A7178"/>
    <w:rsid w:val="007D3670"/>
    <w:rsid w:val="007F25D0"/>
    <w:rsid w:val="007F7040"/>
    <w:rsid w:val="008026DC"/>
    <w:rsid w:val="00807189"/>
    <w:rsid w:val="00811BD4"/>
    <w:rsid w:val="008254CF"/>
    <w:rsid w:val="00836AE9"/>
    <w:rsid w:val="008779D2"/>
    <w:rsid w:val="00883FC8"/>
    <w:rsid w:val="00895D8C"/>
    <w:rsid w:val="00896A66"/>
    <w:rsid w:val="008A3BF8"/>
    <w:rsid w:val="008B12DC"/>
    <w:rsid w:val="008B51EF"/>
    <w:rsid w:val="008C1CA9"/>
    <w:rsid w:val="008C53B0"/>
    <w:rsid w:val="008D2129"/>
    <w:rsid w:val="008F16EF"/>
    <w:rsid w:val="009021D6"/>
    <w:rsid w:val="0093075D"/>
    <w:rsid w:val="00934E8A"/>
    <w:rsid w:val="00940C82"/>
    <w:rsid w:val="0095264F"/>
    <w:rsid w:val="00984745"/>
    <w:rsid w:val="00990DE3"/>
    <w:rsid w:val="009A38BC"/>
    <w:rsid w:val="009C2F73"/>
    <w:rsid w:val="009C4E4E"/>
    <w:rsid w:val="009C4F7B"/>
    <w:rsid w:val="009D19D5"/>
    <w:rsid w:val="009E1B47"/>
    <w:rsid w:val="009F0C17"/>
    <w:rsid w:val="00A22340"/>
    <w:rsid w:val="00A61F41"/>
    <w:rsid w:val="00A81608"/>
    <w:rsid w:val="00A96E10"/>
    <w:rsid w:val="00AC5A34"/>
    <w:rsid w:val="00AD20D7"/>
    <w:rsid w:val="00B0429C"/>
    <w:rsid w:val="00B14FFD"/>
    <w:rsid w:val="00B57C68"/>
    <w:rsid w:val="00B619F8"/>
    <w:rsid w:val="00B73583"/>
    <w:rsid w:val="00B740C8"/>
    <w:rsid w:val="00BB07E0"/>
    <w:rsid w:val="00BB5FDC"/>
    <w:rsid w:val="00BC6943"/>
    <w:rsid w:val="00BD35A1"/>
    <w:rsid w:val="00BF1D8B"/>
    <w:rsid w:val="00C01C85"/>
    <w:rsid w:val="00C225DA"/>
    <w:rsid w:val="00C26601"/>
    <w:rsid w:val="00C427C7"/>
    <w:rsid w:val="00C51BB8"/>
    <w:rsid w:val="00C900B0"/>
    <w:rsid w:val="00C956D8"/>
    <w:rsid w:val="00D00B98"/>
    <w:rsid w:val="00D15F4E"/>
    <w:rsid w:val="00D17544"/>
    <w:rsid w:val="00D17829"/>
    <w:rsid w:val="00D3563B"/>
    <w:rsid w:val="00D83E91"/>
    <w:rsid w:val="00D91941"/>
    <w:rsid w:val="00DD01E4"/>
    <w:rsid w:val="00DF2E00"/>
    <w:rsid w:val="00DF30C2"/>
    <w:rsid w:val="00E0637D"/>
    <w:rsid w:val="00E42A36"/>
    <w:rsid w:val="00E50C03"/>
    <w:rsid w:val="00E60AF5"/>
    <w:rsid w:val="00EA0949"/>
    <w:rsid w:val="00EB1CF5"/>
    <w:rsid w:val="00EB36BB"/>
    <w:rsid w:val="00ED5D02"/>
    <w:rsid w:val="00F04EDD"/>
    <w:rsid w:val="00F10806"/>
    <w:rsid w:val="00F3321A"/>
    <w:rsid w:val="00F47AEF"/>
    <w:rsid w:val="00F92FD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D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DE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B3DE0"/>
    <w:rPr>
      <w:rFonts w:cs="Times New Roman"/>
    </w:rPr>
  </w:style>
  <w:style w:type="paragraph" w:styleId="Footer">
    <w:name w:val="footer"/>
    <w:basedOn w:val="Normal"/>
    <w:link w:val="FooterChar"/>
    <w:uiPriority w:val="99"/>
    <w:semiHidden/>
    <w:rsid w:val="002B3D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2B3DE0"/>
    <w:rPr>
      <w:rFonts w:cs="Times New Roman"/>
    </w:rPr>
  </w:style>
  <w:style w:type="table" w:styleId="TableGrid">
    <w:name w:val="Table Grid"/>
    <w:basedOn w:val="TableNormal"/>
    <w:uiPriority w:val="99"/>
    <w:rsid w:val="002B3DE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tenudetableau">
    <w:name w:val="Contenu de tableau"/>
    <w:basedOn w:val="Normal"/>
    <w:uiPriority w:val="99"/>
    <w:rsid w:val="002B3DE0"/>
    <w:pPr>
      <w:suppressAutoHyphens/>
    </w:pPr>
    <w:rPr>
      <w:rFonts w:cs="Calibri"/>
    </w:rPr>
  </w:style>
  <w:style w:type="paragraph" w:styleId="ListParagraph">
    <w:name w:val="List Paragraph"/>
    <w:basedOn w:val="Normal"/>
    <w:uiPriority w:val="99"/>
    <w:qFormat/>
    <w:rsid w:val="002B3DE0"/>
    <w:pPr>
      <w:ind w:left="720"/>
      <w:contextualSpacing/>
    </w:pPr>
  </w:style>
  <w:style w:type="table" w:styleId="LightShading-Accent4">
    <w:name w:val="Light Shading Accent 4"/>
    <w:basedOn w:val="TableNormal"/>
    <w:uiPriority w:val="99"/>
    <w:rsid w:val="008C1CA9"/>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51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220740">
      <w:marLeft w:val="0"/>
      <w:marRight w:val="0"/>
      <w:marTop w:val="0"/>
      <w:marBottom w:val="0"/>
      <w:divBdr>
        <w:top w:val="none" w:sz="0" w:space="0" w:color="auto"/>
        <w:left w:val="none" w:sz="0" w:space="0" w:color="auto"/>
        <w:bottom w:val="none" w:sz="0" w:space="0" w:color="auto"/>
        <w:right w:val="none" w:sz="0" w:space="0" w:color="auto"/>
      </w:divBdr>
    </w:div>
    <w:div w:id="2086220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1144</Words>
  <Characters>6296</Characters>
  <Application>Microsoft Office Outlook</Application>
  <DocSecurity>0</DocSecurity>
  <Lines>0</Lines>
  <Paragraphs>0</Paragraphs>
  <ScaleCrop>false</ScaleCrop>
  <Company>Education 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organisation s’est désormais tellement développée que vous employez actuellement 45 salariés et réalisez un chiffre d’affaires de 500 000 000 €</dc:title>
  <dc:subject/>
  <dc:creator>admin</dc:creator>
  <cp:keywords/>
  <dc:description/>
  <cp:lastModifiedBy>elehoux</cp:lastModifiedBy>
  <cp:revision>2</cp:revision>
  <dcterms:created xsi:type="dcterms:W3CDTF">2014-10-03T08:36:00Z</dcterms:created>
  <dcterms:modified xsi:type="dcterms:W3CDTF">2014-10-03T08:36:00Z</dcterms:modified>
</cp:coreProperties>
</file>