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03" w:rsidRPr="00F32512" w:rsidRDefault="00783703" w:rsidP="008D7F8D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  <w:bookmarkStart w:id="0" w:name="_GoBack"/>
      <w:bookmarkEnd w:id="0"/>
    </w:p>
    <w:p w:rsidR="00783703" w:rsidRDefault="009118CD" w:rsidP="008D7F8D">
      <w:pPr>
        <w:pStyle w:val="titrepreuve"/>
        <w:pBdr>
          <w:left w:val="single" w:sz="4" w:space="26" w:color="auto"/>
        </w:pBdr>
        <w:shd w:val="clear" w:color="auto" w:fill="auto"/>
        <w:rPr>
          <w:color w:val="FF0000"/>
        </w:rPr>
      </w:pPr>
      <w:bookmarkStart w:id="1" w:name="E32_S1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BDF4C" wp14:editId="1CD251D6">
                <wp:simplePos x="0" y="0"/>
                <wp:positionH relativeFrom="column">
                  <wp:posOffset>5657850</wp:posOffset>
                </wp:positionH>
                <wp:positionV relativeFrom="paragraph">
                  <wp:posOffset>26035</wp:posOffset>
                </wp:positionV>
                <wp:extent cx="1294765" cy="419100"/>
                <wp:effectExtent l="0" t="0" r="19685" b="19050"/>
                <wp:wrapNone/>
                <wp:docPr id="1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118CD" w:rsidRPr="00597E63" w:rsidRDefault="009118CD" w:rsidP="009118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E32-</w:t>
                            </w:r>
                            <w:r w:rsidRPr="00597E63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9BDF4C" id="Ellipse 3" o:spid="_x0000_s1026" style="position:absolute;left:0;text-align:left;margin-left:445.5pt;margin-top:2.05pt;width:101.9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" fillcolor="window" strokecolor="windowText" strokeweight="1pt">
                <v:stroke joinstyle="miter"/>
                <v:textbox>
                  <w:txbxContent>
                    <w:p w:rsidR="009118CD" w:rsidRPr="00597E63" w:rsidRDefault="009118CD" w:rsidP="009118CD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E32-</w:t>
                      </w:r>
                      <w:r w:rsidRPr="00597E63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S1</w:t>
                      </w:r>
                    </w:p>
                  </w:txbxContent>
                </v:textbox>
              </v:oval>
            </w:pict>
          </mc:Fallback>
        </mc:AlternateContent>
      </w:r>
      <w:r w:rsidR="00783703" w:rsidRPr="008D7F8D">
        <w:t>Épreuve E32</w:t>
      </w:r>
      <w:r w:rsidR="00783703" w:rsidRPr="008D7F8D">
        <w:rPr>
          <w:color w:val="FF0000"/>
        </w:rPr>
        <w:t xml:space="preserve"> </w:t>
      </w:r>
      <w:r w:rsidR="00783703" w:rsidRPr="008D7F8D">
        <w:t xml:space="preserve">- </w:t>
      </w:r>
      <w:r w:rsidR="00783703" w:rsidRPr="008D7F8D">
        <w:rPr>
          <w:color w:val="FF0000"/>
        </w:rPr>
        <w:t>S1</w:t>
      </w:r>
      <w:r w:rsidR="00783703" w:rsidRPr="00A501C1">
        <w:rPr>
          <w:color w:val="FF0000"/>
        </w:rPr>
        <w:t xml:space="preserve"> </w:t>
      </w:r>
    </w:p>
    <w:bookmarkEnd w:id="1"/>
    <w:p w:rsidR="00783703" w:rsidRPr="0011653D" w:rsidRDefault="00783703" w:rsidP="007837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783703" w:rsidRPr="00CA0656" w:rsidRDefault="00783703" w:rsidP="00783703">
      <w:pPr>
        <w:shd w:val="clear" w:color="auto" w:fill="000000"/>
        <w:suppressAutoHyphens/>
        <w:spacing w:after="120" w:line="240" w:lineRule="auto"/>
        <w:ind w:hanging="142"/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CA0656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SITUATION N° 1 en Centre de Formation (20 points)</w:t>
      </w:r>
      <w:r w:rsidRPr="004A78BA">
        <w:rPr>
          <w:rFonts w:ascii="Calibri" w:eastAsia="Times New Roman" w:hAnsi="Calibri" w:cs="Arial"/>
          <w:noProof/>
          <w:lang w:eastAsia="fr-FR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783703" w:rsidRPr="00CA0656" w:rsidTr="009839C2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2C297EA" wp14:editId="7E4AAEB1">
                  <wp:extent cx="479679" cy="581025"/>
                  <wp:effectExtent l="0" t="0" r="0" b="9525"/>
                  <wp:docPr id="7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83703" w:rsidRPr="00C95852" w:rsidRDefault="00B40423" w:rsidP="009839C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8A1E20">
              <w:rPr>
                <w:rFonts w:ascii="Arial Narrow" w:hAnsi="Arial Narrow"/>
                <w:b/>
                <w:noProof/>
                <w:lang w:eastAsia="fr-FR"/>
              </w:rPr>
              <w:drawing>
                <wp:inline distT="0" distB="0" distL="0" distR="0" wp14:anchorId="72DF5AD1" wp14:editId="7DAC0147">
                  <wp:extent cx="1033574" cy="595423"/>
                  <wp:effectExtent l="19050" t="0" r="0" b="0"/>
                  <wp:docPr id="6" name="Image 1" descr="O:\Cours Ttes classes\VALERIE\Vénissieux\logo_reg_lyon_6529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Cours Ttes classes\VALERIE\Vénissieux\logo_reg_lyon_6529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502" cy="598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 xml:space="preserve">Session 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20..</w:t>
            </w:r>
          </w:p>
        </w:tc>
      </w:tr>
      <w:tr w:rsidR="00783703" w:rsidRPr="00CA0656" w:rsidTr="009839C2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783703" w:rsidRPr="00CA0656" w:rsidTr="009839C2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</w:tbl>
    <w:p w:rsidR="00783703" w:rsidRPr="00CA0656" w:rsidRDefault="00783703" w:rsidP="00783703">
      <w:pPr>
        <w:suppressAutoHyphens/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fr-F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4362"/>
        <w:gridCol w:w="33"/>
        <w:gridCol w:w="250"/>
        <w:gridCol w:w="33"/>
        <w:gridCol w:w="251"/>
        <w:gridCol w:w="33"/>
        <w:gridCol w:w="250"/>
        <w:gridCol w:w="33"/>
        <w:gridCol w:w="425"/>
        <w:gridCol w:w="1843"/>
        <w:gridCol w:w="492"/>
        <w:gridCol w:w="500"/>
      </w:tblGrid>
      <w:tr w:rsidR="00B40423" w:rsidRPr="00B40423" w:rsidTr="009839C2">
        <w:tc>
          <w:tcPr>
            <w:tcW w:w="10773" w:type="dxa"/>
            <w:gridSpan w:val="14"/>
            <w:shd w:val="clear" w:color="auto" w:fill="7F7F7F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  <w:t>Positionnement et évaluation du candidat</w:t>
            </w:r>
          </w:p>
        </w:tc>
      </w:tr>
      <w:tr w:rsidR="00B40423" w:rsidRPr="00B40423" w:rsidTr="009839C2">
        <w:tc>
          <w:tcPr>
            <w:tcW w:w="426" w:type="dxa"/>
            <w:vMerge w:val="restart"/>
            <w:shd w:val="clear" w:color="auto" w:fill="F2F2F2"/>
            <w:textDirection w:val="btLr"/>
          </w:tcPr>
          <w:p w:rsidR="00783703" w:rsidRPr="00B40423" w:rsidRDefault="00783703" w:rsidP="009839C2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>Pôle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>Compétences</w:t>
            </w:r>
          </w:p>
        </w:tc>
        <w:tc>
          <w:tcPr>
            <w:tcW w:w="4362" w:type="dxa"/>
            <w:vMerge w:val="restart"/>
            <w:shd w:val="clear" w:color="auto" w:fill="F2F2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Compétences opérationnelles</w:t>
            </w:r>
          </w:p>
        </w:tc>
        <w:tc>
          <w:tcPr>
            <w:tcW w:w="1308" w:type="dxa"/>
            <w:gridSpan w:val="8"/>
            <w:shd w:val="clear" w:color="auto" w:fill="F2F2F2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Compétences*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Critères d’évaluation</w:t>
            </w:r>
          </w:p>
        </w:tc>
        <w:tc>
          <w:tcPr>
            <w:tcW w:w="492" w:type="dxa"/>
            <w:vMerge w:val="restart"/>
            <w:shd w:val="clear" w:color="auto" w:fill="F2F2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pts</w:t>
            </w:r>
          </w:p>
        </w:tc>
        <w:tc>
          <w:tcPr>
            <w:tcW w:w="500" w:type="dxa"/>
            <w:vMerge w:val="restart"/>
            <w:shd w:val="clear" w:color="auto" w:fill="F2F2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ind w:left="-175" w:right="-108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 xml:space="preserve">    barème</w:t>
            </w:r>
          </w:p>
        </w:tc>
      </w:tr>
      <w:tr w:rsidR="00B40423" w:rsidRPr="00B40423" w:rsidTr="009839C2">
        <w:tc>
          <w:tcPr>
            <w:tcW w:w="426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6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F2F2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7" w:type="dxa"/>
            <w:gridSpan w:val="4"/>
            <w:shd w:val="clear" w:color="auto" w:fill="F2F2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458" w:type="dxa"/>
            <w:gridSpan w:val="2"/>
            <w:vMerge w:val="restart"/>
            <w:shd w:val="clear" w:color="auto" w:fill="F2F2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843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0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</w:tr>
      <w:tr w:rsidR="00B40423" w:rsidRPr="00B40423" w:rsidTr="009839C2">
        <w:trPr>
          <w:trHeight w:val="53"/>
        </w:trPr>
        <w:tc>
          <w:tcPr>
            <w:tcW w:w="426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  <w:vMerge/>
            <w:shd w:val="clear" w:color="auto" w:fill="F2F2F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  <w:shd w:val="clear" w:color="auto" w:fill="F2F2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83" w:type="dxa"/>
            <w:gridSpan w:val="2"/>
            <w:shd w:val="clear" w:color="auto" w:fill="F2F2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458" w:type="dxa"/>
            <w:gridSpan w:val="2"/>
            <w:vMerge/>
            <w:shd w:val="clear" w:color="auto" w:fill="F2F2F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40423" w:rsidRPr="00B40423" w:rsidTr="009839C2">
        <w:tc>
          <w:tcPr>
            <w:tcW w:w="10773" w:type="dxa"/>
            <w:gridSpan w:val="14"/>
            <w:shd w:val="clear" w:color="auto" w:fill="000000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</w:tr>
      <w:tr w:rsidR="00B40423" w:rsidRPr="00B40423" w:rsidTr="009839C2">
        <w:tc>
          <w:tcPr>
            <w:tcW w:w="10773" w:type="dxa"/>
            <w:gridSpan w:val="14"/>
            <w:shd w:val="clear" w:color="auto" w:fill="EAF1DD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>Phase écrite</w:t>
            </w:r>
          </w:p>
        </w:tc>
      </w:tr>
      <w:tr w:rsidR="00B40423" w:rsidRPr="00B40423" w:rsidTr="00B40423">
        <w:trPr>
          <w:trHeight w:val="107"/>
        </w:trPr>
        <w:tc>
          <w:tcPr>
            <w:tcW w:w="426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 xml:space="preserve">C1-3 </w:t>
            </w:r>
            <w:r w:rsidRPr="00B4042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Vendre des prestations</w:t>
            </w:r>
          </w:p>
        </w:tc>
        <w:tc>
          <w:tcPr>
            <w:tcW w:w="4362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  <w:t>C1-3.1 Valoriser les produits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La commercialisation et la valorisation des produits</w:t>
            </w:r>
          </w:p>
        </w:tc>
        <w:tc>
          <w:tcPr>
            <w:tcW w:w="492" w:type="dxa"/>
            <w:vMerge w:val="restart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 w:val="restart"/>
            <w:shd w:val="clear" w:color="auto" w:fill="F2F2F2" w:themeFill="background1" w:themeFillShade="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/4</w:t>
            </w:r>
          </w:p>
        </w:tc>
      </w:tr>
      <w:tr w:rsidR="00B40423" w:rsidRPr="00B40423" w:rsidTr="00B40423">
        <w:trPr>
          <w:trHeight w:val="107"/>
        </w:trPr>
        <w:tc>
          <w:tcPr>
            <w:tcW w:w="426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362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  <w:t>C1-3.4 Proposer des accords mets-boissons ou boissons-mets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49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B40423" w:rsidRPr="00B40423" w:rsidTr="00B40423">
        <w:trPr>
          <w:trHeight w:val="56"/>
        </w:trPr>
        <w:tc>
          <w:tcPr>
            <w:tcW w:w="9781" w:type="dxa"/>
            <w:gridSpan w:val="12"/>
            <w:shd w:val="clear" w:color="auto" w:fill="auto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49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B40423" w:rsidRPr="00B40423" w:rsidTr="00B40423">
        <w:trPr>
          <w:trHeight w:val="107"/>
        </w:trPr>
        <w:tc>
          <w:tcPr>
            <w:tcW w:w="426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42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 xml:space="preserve">C2-1 </w:t>
            </w:r>
            <w:r w:rsidRPr="00B4042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Réaliser la mise en place</w:t>
            </w:r>
          </w:p>
        </w:tc>
        <w:tc>
          <w:tcPr>
            <w:tcW w:w="4362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C2-1.2 Organiser la mise en place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La qualité de la mise en place</w:t>
            </w:r>
          </w:p>
        </w:tc>
        <w:tc>
          <w:tcPr>
            <w:tcW w:w="49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B40423" w:rsidRPr="00B40423" w:rsidTr="00B40423">
        <w:trPr>
          <w:trHeight w:val="107"/>
        </w:trPr>
        <w:tc>
          <w:tcPr>
            <w:tcW w:w="426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>C2</w:t>
            </w:r>
            <w:r w:rsidRPr="00B4042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.</w:t>
            </w:r>
            <w:r w:rsidRPr="00B4042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>2</w:t>
            </w:r>
            <w:r w:rsidRPr="00B4042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 xml:space="preserve"> Gérer le service</w:t>
            </w:r>
          </w:p>
        </w:tc>
        <w:tc>
          <w:tcPr>
            <w:tcW w:w="4362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  <w:t>C2-2.1 Participer à l’organisation avec les autres services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La répartition des tâches</w:t>
            </w:r>
          </w:p>
        </w:tc>
        <w:tc>
          <w:tcPr>
            <w:tcW w:w="49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B40423" w:rsidRPr="00B40423" w:rsidTr="009839C2">
        <w:trPr>
          <w:trHeight w:val="107"/>
        </w:trPr>
        <w:tc>
          <w:tcPr>
            <w:tcW w:w="426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362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C2-2.2 Organiser et répartir les activités et les tâches avant, pendant et après le service</w:t>
            </w:r>
          </w:p>
        </w:tc>
        <w:tc>
          <w:tcPr>
            <w:tcW w:w="283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49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B40423" w:rsidRPr="00B40423" w:rsidTr="009839C2">
        <w:tc>
          <w:tcPr>
            <w:tcW w:w="9781" w:type="dxa"/>
            <w:gridSpan w:val="12"/>
            <w:shd w:val="clear" w:color="auto" w:fill="7F7F7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492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ArialMT"/>
                <w:b/>
                <w:sz w:val="18"/>
                <w:szCs w:val="18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  <w:vAlign w:val="center"/>
          </w:tcPr>
          <w:p w:rsidR="00783703" w:rsidRPr="00B40423" w:rsidRDefault="00783703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</w:p>
        </w:tc>
      </w:tr>
      <w:tr w:rsidR="00B40423" w:rsidRPr="00B40423" w:rsidTr="009839C2">
        <w:tc>
          <w:tcPr>
            <w:tcW w:w="426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ArialMT"/>
                <w:b/>
                <w:sz w:val="18"/>
                <w:szCs w:val="18"/>
                <w:lang w:eastAsia="fr-FR"/>
              </w:rPr>
              <w:t>C4-1</w:t>
            </w:r>
            <w:r w:rsidRPr="00B40423">
              <w:rPr>
                <w:rFonts w:ascii="Arial Narrow" w:eastAsia="Times New Roman" w:hAnsi="Arial Narrow" w:cs="ArialMT"/>
                <w:sz w:val="18"/>
                <w:szCs w:val="18"/>
                <w:lang w:eastAsia="fr-FR"/>
              </w:rPr>
              <w:t xml:space="preserve"> </w:t>
            </w:r>
            <w:r w:rsidRPr="00B40423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Recenser les besoins d'approvisionnement</w:t>
            </w:r>
          </w:p>
        </w:tc>
        <w:tc>
          <w:tcPr>
            <w:tcW w:w="4362" w:type="dxa"/>
            <w:vAlign w:val="center"/>
          </w:tcPr>
          <w:p w:rsidR="00783703" w:rsidRPr="00B40423" w:rsidRDefault="00783703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 xml:space="preserve">C4-1.1 Déterminer les besoins en consommables </w:t>
            </w:r>
            <w:r w:rsidRPr="00B40423">
              <w:rPr>
                <w:rFonts w:ascii="Arial Narrow" w:eastAsia="Times New Roman" w:hAnsi="Arial Narrow" w:cs="ArialMT"/>
                <w:i/>
                <w:sz w:val="16"/>
                <w:szCs w:val="16"/>
                <w:lang w:eastAsia="fr-FR"/>
              </w:rPr>
              <w:t>et en petits matériels</w:t>
            </w:r>
            <w:r w:rsidRPr="00B40423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 xml:space="preserve">  en fonction de l'activité prévue</w:t>
            </w:r>
          </w:p>
        </w:tc>
        <w:tc>
          <w:tcPr>
            <w:tcW w:w="283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L’approvisionnement en matière d’œuvre</w:t>
            </w:r>
          </w:p>
        </w:tc>
        <w:tc>
          <w:tcPr>
            <w:tcW w:w="49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40423" w:rsidRPr="00B40423" w:rsidTr="009839C2">
        <w:tc>
          <w:tcPr>
            <w:tcW w:w="426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2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C4-1.4 Renseigner les documents d'approvisionnement</w:t>
            </w:r>
          </w:p>
        </w:tc>
        <w:tc>
          <w:tcPr>
            <w:tcW w:w="283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40423" w:rsidRPr="00B40423" w:rsidTr="009839C2">
        <w:tc>
          <w:tcPr>
            <w:tcW w:w="10773" w:type="dxa"/>
            <w:gridSpan w:val="14"/>
            <w:shd w:val="clear" w:color="auto" w:fill="000000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</w:tr>
      <w:tr w:rsidR="00B40423" w:rsidRPr="00B40423" w:rsidTr="009839C2">
        <w:tc>
          <w:tcPr>
            <w:tcW w:w="10773" w:type="dxa"/>
            <w:gridSpan w:val="14"/>
            <w:shd w:val="clear" w:color="auto" w:fill="EAF1DD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>Phase pratique</w:t>
            </w:r>
          </w:p>
        </w:tc>
      </w:tr>
      <w:tr w:rsidR="00B40423" w:rsidRPr="00B40423" w:rsidTr="009839C2">
        <w:tc>
          <w:tcPr>
            <w:tcW w:w="426" w:type="dxa"/>
            <w:vMerge w:val="restart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 xml:space="preserve">C1-1 </w:t>
            </w:r>
            <w:r w:rsidRPr="00B4042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Prendre en charge la clientèle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C1-1.2 Accueillir la clientèle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fr-FR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L’accueil et la prise en charge de la clientèle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0" w:type="dxa"/>
            <w:vMerge w:val="restart"/>
            <w:shd w:val="clear" w:color="auto" w:fill="F2F2F2" w:themeFill="background1" w:themeFillShade="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/6</w:t>
            </w:r>
          </w:p>
        </w:tc>
      </w:tr>
      <w:tr w:rsidR="00B40423" w:rsidRPr="00B40423" w:rsidTr="009839C2">
        <w:tc>
          <w:tcPr>
            <w:tcW w:w="426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4395" w:type="dxa"/>
            <w:gridSpan w:val="2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C1-1.3 Recueillir les besoins et les attentes de la clientèle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fr-FR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B40423" w:rsidRPr="00B40423" w:rsidTr="009839C2">
        <w:tc>
          <w:tcPr>
            <w:tcW w:w="426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4395" w:type="dxa"/>
            <w:gridSpan w:val="2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C1-1.4 Présenter les supports de vente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fr-FR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La commercialisation des produits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B40423" w:rsidRPr="00B40423" w:rsidTr="009839C2">
        <w:tc>
          <w:tcPr>
            <w:tcW w:w="426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4395" w:type="dxa"/>
            <w:gridSpan w:val="2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C1-1.8 Prendre congé du client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fr-FR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La prise de congé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B40423" w:rsidRPr="00B40423" w:rsidTr="009839C2">
        <w:tc>
          <w:tcPr>
            <w:tcW w:w="426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9355" w:type="dxa"/>
            <w:gridSpan w:val="11"/>
            <w:shd w:val="clear" w:color="auto" w:fill="7F7F7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B40423" w:rsidRPr="00B40423" w:rsidTr="00B40423">
        <w:tc>
          <w:tcPr>
            <w:tcW w:w="426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 xml:space="preserve">C1-2 </w:t>
            </w:r>
            <w:r w:rsidRPr="00B4042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Entretenir des relations professionnelles</w:t>
            </w:r>
          </w:p>
        </w:tc>
        <w:tc>
          <w:tcPr>
            <w:tcW w:w="4362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  <w:t>C1-2.1 Communiquer avant le service avec les équipes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Les annonces au passe</w:t>
            </w:r>
          </w:p>
        </w:tc>
        <w:tc>
          <w:tcPr>
            <w:tcW w:w="49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B40423" w:rsidRPr="00B40423" w:rsidTr="00B40423">
        <w:tc>
          <w:tcPr>
            <w:tcW w:w="426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2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C1-2.2 Communiquer en situation de service avec les équipes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40423" w:rsidRPr="00B40423" w:rsidTr="00B40423">
        <w:tc>
          <w:tcPr>
            <w:tcW w:w="426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9355" w:type="dxa"/>
            <w:gridSpan w:val="11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49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40423" w:rsidRPr="00B40423" w:rsidTr="00B40423">
        <w:tc>
          <w:tcPr>
            <w:tcW w:w="426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 xml:space="preserve">C1-3 </w:t>
            </w:r>
            <w:r w:rsidRPr="00B4042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Vendre des prestations</w:t>
            </w:r>
          </w:p>
        </w:tc>
        <w:tc>
          <w:tcPr>
            <w:tcW w:w="4362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  <w:t>C1-3.1 Valoriser les produits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La commercialisation des produits</w:t>
            </w:r>
          </w:p>
        </w:tc>
        <w:tc>
          <w:tcPr>
            <w:tcW w:w="49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B40423" w:rsidRPr="00B40423" w:rsidTr="00B40423">
        <w:tc>
          <w:tcPr>
            <w:tcW w:w="426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4362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  <w:t>C1-3.3 Mettre en œuvre les techniques de vente des mets et des boissons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B40423" w:rsidRPr="00B40423" w:rsidTr="009839C2">
        <w:tc>
          <w:tcPr>
            <w:tcW w:w="426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4362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C1-3.5 Prendre une commande</w:t>
            </w:r>
          </w:p>
        </w:tc>
        <w:tc>
          <w:tcPr>
            <w:tcW w:w="283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La prise de commande</w:t>
            </w:r>
          </w:p>
        </w:tc>
        <w:tc>
          <w:tcPr>
            <w:tcW w:w="49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B40423" w:rsidRPr="00B40423" w:rsidTr="009839C2">
        <w:tc>
          <w:tcPr>
            <w:tcW w:w="10773" w:type="dxa"/>
            <w:gridSpan w:val="14"/>
            <w:shd w:val="clear" w:color="auto" w:fill="7F7F7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</w:tr>
      <w:tr w:rsidR="00B40423" w:rsidRPr="00B40423" w:rsidTr="009839C2">
        <w:tc>
          <w:tcPr>
            <w:tcW w:w="426" w:type="dxa"/>
            <w:vMerge w:val="restart"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 xml:space="preserve">C2-1 </w:t>
            </w:r>
            <w:r w:rsidRPr="00B4042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Réaliser la mise en place</w:t>
            </w:r>
          </w:p>
        </w:tc>
        <w:tc>
          <w:tcPr>
            <w:tcW w:w="4362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C2-1.1 Entretenir les locaux et les matériels</w:t>
            </w:r>
          </w:p>
        </w:tc>
        <w:tc>
          <w:tcPr>
            <w:tcW w:w="283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458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La remise en état des locaux</w:t>
            </w:r>
          </w:p>
        </w:tc>
        <w:tc>
          <w:tcPr>
            <w:tcW w:w="492" w:type="dxa"/>
            <w:vMerge w:val="restart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 w:val="restart"/>
            <w:shd w:val="clear" w:color="auto" w:fill="F2F2F2" w:themeFill="background1" w:themeFillShade="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/6</w:t>
            </w:r>
          </w:p>
        </w:tc>
      </w:tr>
      <w:tr w:rsidR="00B40423" w:rsidRPr="00B40423" w:rsidTr="009839C2">
        <w:tc>
          <w:tcPr>
            <w:tcW w:w="426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2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C2-1.3 Réaliser les différentes mises en place</w:t>
            </w:r>
          </w:p>
        </w:tc>
        <w:tc>
          <w:tcPr>
            <w:tcW w:w="283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458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 xml:space="preserve">La qualité de la mise en place </w:t>
            </w:r>
          </w:p>
        </w:tc>
        <w:tc>
          <w:tcPr>
            <w:tcW w:w="49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40423" w:rsidRPr="00B40423" w:rsidTr="009839C2">
        <w:tc>
          <w:tcPr>
            <w:tcW w:w="426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2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C2-1.4 Contrôler les mises en place</w:t>
            </w:r>
          </w:p>
        </w:tc>
        <w:tc>
          <w:tcPr>
            <w:tcW w:w="283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458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40423" w:rsidRPr="00B40423" w:rsidTr="009839C2">
        <w:tc>
          <w:tcPr>
            <w:tcW w:w="426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9355" w:type="dxa"/>
            <w:gridSpan w:val="11"/>
            <w:shd w:val="clear" w:color="auto" w:fill="7F7F7F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"/>
                <w:szCs w:val="2"/>
                <w:lang w:eastAsia="fr-FR"/>
              </w:rPr>
            </w:pPr>
          </w:p>
        </w:tc>
        <w:tc>
          <w:tcPr>
            <w:tcW w:w="49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40423" w:rsidRPr="00B40423" w:rsidTr="009839C2">
        <w:trPr>
          <w:trHeight w:val="558"/>
        </w:trPr>
        <w:tc>
          <w:tcPr>
            <w:tcW w:w="426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 xml:space="preserve">C2-3 </w:t>
            </w:r>
            <w:r w:rsidRPr="00B4042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Servir des mets et des boissons</w:t>
            </w:r>
          </w:p>
        </w:tc>
        <w:tc>
          <w:tcPr>
            <w:tcW w:w="4362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C2-3.1 Servir des mets</w:t>
            </w:r>
          </w:p>
        </w:tc>
        <w:tc>
          <w:tcPr>
            <w:tcW w:w="283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458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Le service des mets et des boissons</w:t>
            </w:r>
          </w:p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Les règles de préséance et de savoir-être</w:t>
            </w:r>
          </w:p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La synchronisation du service</w:t>
            </w:r>
          </w:p>
        </w:tc>
        <w:tc>
          <w:tcPr>
            <w:tcW w:w="49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40423" w:rsidRPr="00B40423" w:rsidTr="009839C2">
        <w:tc>
          <w:tcPr>
            <w:tcW w:w="426" w:type="dxa"/>
            <w:vMerge/>
            <w:shd w:val="clear" w:color="auto" w:fill="FFFFF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2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C2-3.3 Servir des boissons</w:t>
            </w:r>
          </w:p>
        </w:tc>
        <w:tc>
          <w:tcPr>
            <w:tcW w:w="283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458" w:type="dxa"/>
            <w:gridSpan w:val="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40423" w:rsidRPr="00B40423" w:rsidTr="009839C2">
        <w:tc>
          <w:tcPr>
            <w:tcW w:w="10773" w:type="dxa"/>
            <w:gridSpan w:val="14"/>
            <w:shd w:val="clear" w:color="auto" w:fill="7F7F7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</w:tr>
      <w:tr w:rsidR="00B40423" w:rsidRPr="00B40423" w:rsidTr="00B40423">
        <w:tc>
          <w:tcPr>
            <w:tcW w:w="426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ArialMT"/>
                <w:b/>
                <w:sz w:val="18"/>
                <w:szCs w:val="18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 xml:space="preserve">C3-1 </w:t>
            </w:r>
            <w:r w:rsidRPr="00B40423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Travailler en équipe</w:t>
            </w:r>
          </w:p>
        </w:tc>
        <w:tc>
          <w:tcPr>
            <w:tcW w:w="4362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C3-1.1 Adopter et faire adopter une attitude et un comportement professionnels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La communication avec les différents services</w:t>
            </w:r>
          </w:p>
        </w:tc>
        <w:tc>
          <w:tcPr>
            <w:tcW w:w="492" w:type="dxa"/>
            <w:vMerge w:val="restart"/>
            <w:shd w:val="clear" w:color="auto" w:fill="FFFFFF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 w:val="restart"/>
            <w:shd w:val="clear" w:color="auto" w:fill="F2F2F2" w:themeFill="background1" w:themeFillShade="F2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/2</w:t>
            </w:r>
          </w:p>
        </w:tc>
      </w:tr>
      <w:tr w:rsidR="00B40423" w:rsidRPr="00B40423" w:rsidTr="00B40423">
        <w:tc>
          <w:tcPr>
            <w:tcW w:w="426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ArialMT"/>
                <w:b/>
                <w:sz w:val="18"/>
                <w:szCs w:val="18"/>
                <w:lang w:eastAsia="fr-FR"/>
              </w:rPr>
            </w:pPr>
          </w:p>
        </w:tc>
        <w:tc>
          <w:tcPr>
            <w:tcW w:w="4362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  <w:t>C3-1.2 Appliquer et faire appliquer les plannings de service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La répartition des tâches</w:t>
            </w:r>
          </w:p>
        </w:tc>
        <w:tc>
          <w:tcPr>
            <w:tcW w:w="492" w:type="dxa"/>
            <w:vMerge/>
            <w:shd w:val="clear" w:color="auto" w:fill="FFFFFF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40423" w:rsidRPr="00B40423" w:rsidTr="00B40423">
        <w:tc>
          <w:tcPr>
            <w:tcW w:w="426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ArialMT"/>
                <w:b/>
                <w:sz w:val="18"/>
                <w:szCs w:val="18"/>
                <w:lang w:eastAsia="fr-FR"/>
              </w:rPr>
              <w:t>C3-3</w:t>
            </w:r>
            <w:r w:rsidRPr="00B40423">
              <w:rPr>
                <w:rFonts w:ascii="Arial Narrow" w:eastAsia="Times New Roman" w:hAnsi="Arial Narrow" w:cs="ArialMT"/>
                <w:sz w:val="18"/>
                <w:szCs w:val="18"/>
                <w:lang w:eastAsia="fr-FR"/>
              </w:rPr>
              <w:t xml:space="preserve"> </w:t>
            </w:r>
            <w:r w:rsidRPr="00B40423">
              <w:rPr>
                <w:rFonts w:ascii="Arial Narrow" w:eastAsia="Times New Roman" w:hAnsi="Arial Narrow" w:cs="ArialMT"/>
                <w:i/>
                <w:sz w:val="18"/>
                <w:szCs w:val="18"/>
                <w:lang w:eastAsia="fr-FR"/>
              </w:rPr>
              <w:t>Rendre compte de son travail</w:t>
            </w:r>
          </w:p>
        </w:tc>
        <w:tc>
          <w:tcPr>
            <w:tcW w:w="4362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ArialMT"/>
                <w:i/>
                <w:sz w:val="16"/>
                <w:szCs w:val="16"/>
                <w:lang w:eastAsia="fr-FR"/>
              </w:rPr>
              <w:t>C3-3.1 Produire une synthèse écrite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Qualité du document et réalisme professionnel</w:t>
            </w:r>
          </w:p>
        </w:tc>
        <w:tc>
          <w:tcPr>
            <w:tcW w:w="492" w:type="dxa"/>
            <w:vMerge/>
            <w:shd w:val="clear" w:color="auto" w:fill="FFFFFF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40423" w:rsidRPr="00B40423" w:rsidTr="00B40423">
        <w:tc>
          <w:tcPr>
            <w:tcW w:w="426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2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ArialMT"/>
                <w:i/>
                <w:sz w:val="16"/>
                <w:szCs w:val="16"/>
                <w:lang w:eastAsia="fr-FR"/>
              </w:rPr>
              <w:t>C3-3.2 Présenter oralement la synthèse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Attitude et comportement professionnel dans l’acte de communication</w:t>
            </w:r>
          </w:p>
        </w:tc>
        <w:tc>
          <w:tcPr>
            <w:tcW w:w="492" w:type="dxa"/>
            <w:vMerge/>
            <w:shd w:val="clear" w:color="auto" w:fill="FFFFFF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40423" w:rsidRPr="00B40423" w:rsidTr="009839C2">
        <w:tc>
          <w:tcPr>
            <w:tcW w:w="10773" w:type="dxa"/>
            <w:gridSpan w:val="14"/>
            <w:shd w:val="clear" w:color="auto" w:fill="7F7F7F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</w:tr>
    </w:tbl>
    <w:p w:rsidR="00783703" w:rsidRPr="00CA0656" w:rsidRDefault="00783703" w:rsidP="007837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783703" w:rsidRPr="00CA0656" w:rsidRDefault="00783703" w:rsidP="007837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A0656">
        <w:rPr>
          <w:rFonts w:ascii="Times New Roman" w:eastAsia="Times New Roman" w:hAnsi="Times New Roman" w:cs="Times New Roman"/>
          <w:sz w:val="20"/>
          <w:szCs w:val="20"/>
          <w:lang w:eastAsia="fr-FR"/>
        </w:rPr>
        <w:br w:type="page"/>
      </w:r>
    </w:p>
    <w:p w:rsidR="00783703" w:rsidRPr="00CA0656" w:rsidRDefault="00783703" w:rsidP="007837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Calibri" w:hAnsi="Calibr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CAF79" wp14:editId="7184600A">
                <wp:simplePos x="0" y="0"/>
                <wp:positionH relativeFrom="column">
                  <wp:posOffset>5547360</wp:posOffset>
                </wp:positionH>
                <wp:positionV relativeFrom="paragraph">
                  <wp:posOffset>-106680</wp:posOffset>
                </wp:positionV>
                <wp:extent cx="1294765" cy="419100"/>
                <wp:effectExtent l="0" t="0" r="19685" b="19050"/>
                <wp:wrapNone/>
                <wp:docPr id="74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41910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703" w:rsidRPr="00597E63" w:rsidRDefault="00783703" w:rsidP="0078370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E32-</w:t>
                            </w:r>
                            <w:r w:rsidRPr="00597E63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CAF79" id="_x0000_s1027" style="position:absolute;margin-left:436.8pt;margin-top:-8.4pt;width:101.9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" fillcolor="white [3201]" strokecolor="black [3200]" strokeweight="1pt">
                <v:stroke joinstyle="miter"/>
                <v:textbox>
                  <w:txbxContent>
                    <w:p w:rsidR="00783703" w:rsidRPr="00597E63" w:rsidRDefault="00783703" w:rsidP="00783703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E32-</w:t>
                      </w:r>
                      <w:r w:rsidRPr="00597E63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S1</w:t>
                      </w:r>
                    </w:p>
                  </w:txbxContent>
                </v:textbox>
              </v:oval>
            </w:pict>
          </mc:Fallback>
        </mc:AlternateContent>
      </w:r>
    </w:p>
    <w:p w:rsidR="00783703" w:rsidRPr="00CA0656" w:rsidRDefault="00783703" w:rsidP="007837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3828"/>
        <w:gridCol w:w="534"/>
        <w:gridCol w:w="283"/>
        <w:gridCol w:w="284"/>
        <w:gridCol w:w="283"/>
        <w:gridCol w:w="458"/>
        <w:gridCol w:w="1843"/>
        <w:gridCol w:w="492"/>
        <w:gridCol w:w="500"/>
      </w:tblGrid>
      <w:tr w:rsidR="00783703" w:rsidRPr="00CA0656" w:rsidTr="009839C2">
        <w:tc>
          <w:tcPr>
            <w:tcW w:w="426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ArialMT"/>
                <w:b/>
                <w:sz w:val="18"/>
                <w:szCs w:val="18"/>
                <w:lang w:eastAsia="fr-FR"/>
              </w:rPr>
              <w:t>C5-1</w:t>
            </w:r>
            <w:r w:rsidRPr="00B40423">
              <w:rPr>
                <w:rFonts w:ascii="Arial Narrow" w:eastAsia="Times New Roman" w:hAnsi="Arial Narrow" w:cs="ArialMT"/>
                <w:sz w:val="18"/>
                <w:szCs w:val="18"/>
                <w:lang w:eastAsia="fr-FR"/>
              </w:rPr>
              <w:t xml:space="preserve"> Appliquer la démarche qualité</w:t>
            </w:r>
          </w:p>
        </w:tc>
        <w:tc>
          <w:tcPr>
            <w:tcW w:w="4362" w:type="dxa"/>
            <w:gridSpan w:val="2"/>
            <w:vAlign w:val="center"/>
          </w:tcPr>
          <w:p w:rsidR="00783703" w:rsidRPr="00B40423" w:rsidRDefault="00783703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C5-1.2 Respecter les dispositions réglementaires, les règles d'hygiène, de santé et de sécurité</w:t>
            </w:r>
          </w:p>
        </w:tc>
        <w:tc>
          <w:tcPr>
            <w:tcW w:w="283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Respect règlementation</w:t>
            </w:r>
          </w:p>
        </w:tc>
        <w:tc>
          <w:tcPr>
            <w:tcW w:w="492" w:type="dxa"/>
            <w:vMerge w:val="restart"/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 w:val="restart"/>
            <w:shd w:val="clear" w:color="auto" w:fill="F2F2F2" w:themeFill="background1" w:themeFillShade="F2"/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/2</w:t>
            </w:r>
          </w:p>
        </w:tc>
      </w:tr>
      <w:tr w:rsidR="00783703" w:rsidRPr="00CA0656" w:rsidTr="00B40423">
        <w:tc>
          <w:tcPr>
            <w:tcW w:w="426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783703" w:rsidRPr="00B40423" w:rsidRDefault="00783703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  <w:t>C5-1.3 Intégrer les dimensions liées à l’environnement  et au développement durable dans sa pratique</w:t>
            </w:r>
          </w:p>
        </w:tc>
        <w:tc>
          <w:tcPr>
            <w:tcW w:w="283" w:type="dxa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783703" w:rsidRPr="00B40423" w:rsidRDefault="00783703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  <w:t xml:space="preserve">Respect des recommandations </w:t>
            </w:r>
            <w:r w:rsidRPr="00B40423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  <w:br/>
              <w:t>(environnement durable)</w:t>
            </w:r>
          </w:p>
        </w:tc>
        <w:tc>
          <w:tcPr>
            <w:tcW w:w="492" w:type="dxa"/>
            <w:vMerge/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783703" w:rsidRPr="00CA0656" w:rsidTr="00B40423">
        <w:tc>
          <w:tcPr>
            <w:tcW w:w="426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783703" w:rsidRPr="00B40423" w:rsidRDefault="00783703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ArialMT"/>
                <w:i/>
                <w:sz w:val="16"/>
                <w:szCs w:val="16"/>
                <w:lang w:eastAsia="fr-FR"/>
              </w:rPr>
              <w:t>C5-1.4 Appliquer des principes de nutrition et de diététique</w:t>
            </w:r>
          </w:p>
        </w:tc>
        <w:tc>
          <w:tcPr>
            <w:tcW w:w="283" w:type="dxa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 xml:space="preserve">Respect des recommandations </w:t>
            </w:r>
          </w:p>
        </w:tc>
        <w:tc>
          <w:tcPr>
            <w:tcW w:w="492" w:type="dxa"/>
            <w:vMerge/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783703" w:rsidRPr="00CA0656" w:rsidTr="00B40423">
        <w:tc>
          <w:tcPr>
            <w:tcW w:w="426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492" w:type="dxa"/>
            <w:vMerge/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783703" w:rsidRPr="00CA0656" w:rsidTr="00B40423">
        <w:tc>
          <w:tcPr>
            <w:tcW w:w="426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40423">
              <w:rPr>
                <w:rFonts w:ascii="Arial Narrow" w:eastAsia="Times New Roman" w:hAnsi="Arial Narrow" w:cs="ArialMT"/>
                <w:b/>
                <w:sz w:val="18"/>
                <w:szCs w:val="18"/>
                <w:lang w:eastAsia="fr-FR"/>
              </w:rPr>
              <w:t>C5-2</w:t>
            </w:r>
            <w:r w:rsidRPr="00B40423">
              <w:rPr>
                <w:rFonts w:ascii="Arial Narrow" w:eastAsia="Times New Roman" w:hAnsi="Arial Narrow" w:cs="ArialMT"/>
                <w:sz w:val="18"/>
                <w:szCs w:val="18"/>
                <w:lang w:eastAsia="fr-FR"/>
              </w:rPr>
              <w:t xml:space="preserve"> Maintenir la qualité globale</w:t>
            </w:r>
          </w:p>
        </w:tc>
        <w:tc>
          <w:tcPr>
            <w:tcW w:w="4362" w:type="dxa"/>
            <w:gridSpan w:val="2"/>
            <w:vAlign w:val="center"/>
          </w:tcPr>
          <w:p w:rsidR="00783703" w:rsidRPr="00B40423" w:rsidRDefault="00783703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C5-2.1 Contrôler la qualité sanitaire des matières premières et des productions</w:t>
            </w:r>
          </w:p>
        </w:tc>
        <w:tc>
          <w:tcPr>
            <w:tcW w:w="283" w:type="dxa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Respect de la réglementation</w:t>
            </w:r>
          </w:p>
        </w:tc>
        <w:tc>
          <w:tcPr>
            <w:tcW w:w="492" w:type="dxa"/>
            <w:vMerge/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783703" w:rsidRPr="00CA0656" w:rsidTr="00B40423">
        <w:tc>
          <w:tcPr>
            <w:tcW w:w="426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783703" w:rsidRPr="00B40423" w:rsidRDefault="00783703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i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ArialMT"/>
                <w:i/>
                <w:sz w:val="16"/>
                <w:szCs w:val="16"/>
                <w:lang w:eastAsia="fr-FR"/>
              </w:rPr>
              <w:t>C5-2.2 Contrôler la qualité organoleptique des matières premières et des productions</w:t>
            </w:r>
          </w:p>
        </w:tc>
        <w:tc>
          <w:tcPr>
            <w:tcW w:w="283" w:type="dxa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shd w:val="clear" w:color="auto" w:fill="auto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vMerge/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783703" w:rsidRPr="00CA0656" w:rsidTr="009839C2">
        <w:tc>
          <w:tcPr>
            <w:tcW w:w="426" w:type="dxa"/>
            <w:vMerge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783703" w:rsidRPr="00B40423" w:rsidRDefault="00783703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C5-2.3 Contrôler la qualité marchande des matières premières et des productions</w:t>
            </w:r>
          </w:p>
        </w:tc>
        <w:tc>
          <w:tcPr>
            <w:tcW w:w="283" w:type="dxa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</w:tcPr>
          <w:p w:rsidR="00783703" w:rsidRPr="00B40423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783703" w:rsidRPr="00B40423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B40423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Respect de la réglementation</w:t>
            </w:r>
          </w:p>
        </w:tc>
        <w:tc>
          <w:tcPr>
            <w:tcW w:w="492" w:type="dxa"/>
            <w:vMerge/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vMerge/>
            <w:shd w:val="clear" w:color="auto" w:fill="F2F2F2" w:themeFill="background1" w:themeFillShade="F2"/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783703" w:rsidRPr="00CA0656" w:rsidTr="009839C2">
        <w:tc>
          <w:tcPr>
            <w:tcW w:w="10773" w:type="dxa"/>
            <w:gridSpan w:val="11"/>
            <w:shd w:val="clear" w:color="auto" w:fill="7F7F7F"/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"/>
                <w:szCs w:val="2"/>
                <w:lang w:eastAsia="fr-FR"/>
              </w:rPr>
            </w:pPr>
          </w:p>
        </w:tc>
      </w:tr>
      <w:tr w:rsidR="00783703" w:rsidRPr="00CA0656" w:rsidTr="009839C2">
        <w:tc>
          <w:tcPr>
            <w:tcW w:w="6096" w:type="dxa"/>
            <w:gridSpan w:val="3"/>
            <w:shd w:val="clear" w:color="auto" w:fill="F2F2F2"/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3685" w:type="dxa"/>
            <w:gridSpan w:val="6"/>
            <w:shd w:val="clear" w:color="auto" w:fill="F2F2F2"/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fr-FR"/>
              </w:rPr>
              <w:t>* NM =Non  Maîtrisé    ECA = En Cours d’Acquisition    M = Maîtrisé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/20</w:t>
            </w:r>
          </w:p>
        </w:tc>
      </w:tr>
      <w:tr w:rsidR="00783703" w:rsidRPr="00CA0656" w:rsidTr="009839C2">
        <w:tc>
          <w:tcPr>
            <w:tcW w:w="9781" w:type="dxa"/>
            <w:gridSpan w:val="9"/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Total Baccalauréat Professionnel (en points)</w:t>
            </w:r>
          </w:p>
        </w:tc>
        <w:tc>
          <w:tcPr>
            <w:tcW w:w="992" w:type="dxa"/>
            <w:gridSpan w:val="2"/>
            <w:vMerge/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</w:tbl>
    <w:p w:rsidR="00783703" w:rsidRPr="00CA0656" w:rsidRDefault="00783703" w:rsidP="00783703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</w:p>
    <w:p w:rsidR="00783703" w:rsidRPr="00CA0656" w:rsidRDefault="00783703" w:rsidP="00783703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</w:p>
    <w:p w:rsidR="00783703" w:rsidRPr="00CA0656" w:rsidRDefault="00783703" w:rsidP="00783703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5"/>
        <w:gridCol w:w="274"/>
        <w:gridCol w:w="2322"/>
        <w:gridCol w:w="280"/>
        <w:gridCol w:w="2206"/>
        <w:gridCol w:w="235"/>
        <w:gridCol w:w="2652"/>
      </w:tblGrid>
      <w:tr w:rsidR="00783703" w:rsidRPr="00CA0656" w:rsidTr="009839C2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Appréciation</w:t>
            </w:r>
          </w:p>
        </w:tc>
      </w:tr>
      <w:tr w:rsidR="00783703" w:rsidRPr="00CA0656" w:rsidTr="009839C2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783703" w:rsidRPr="00CA0656" w:rsidTr="009839C2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783703" w:rsidRPr="00CA0656" w:rsidTr="009839C2">
        <w:trPr>
          <w:trHeight w:val="100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Professeur</w:t>
            </w:r>
          </w:p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proofErr w:type="gramStart"/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ou</w:t>
            </w:r>
            <w:proofErr w:type="gramEnd"/>
          </w:p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783703" w:rsidRPr="00CA0656" w:rsidTr="009839C2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783703" w:rsidRPr="00CA0656" w:rsidTr="009839C2">
        <w:trPr>
          <w:trHeight w:val="112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783703" w:rsidRPr="00CA0656" w:rsidRDefault="0078370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</w:tbl>
    <w:p w:rsidR="00783703" w:rsidRPr="00CA0656" w:rsidRDefault="00783703" w:rsidP="00783703">
      <w:pPr>
        <w:suppressAutoHyphens/>
        <w:spacing w:after="0" w:line="240" w:lineRule="auto"/>
        <w:rPr>
          <w:rFonts w:ascii="Arial Narrow" w:eastAsia="Times New Roman" w:hAnsi="Arial Narrow" w:cs="Times New Roman"/>
          <w:sz w:val="4"/>
          <w:szCs w:val="4"/>
          <w:lang w:eastAsia="fr-FR"/>
        </w:rPr>
      </w:pPr>
    </w:p>
    <w:p w:rsidR="00783703" w:rsidRPr="00CA0656" w:rsidRDefault="00783703" w:rsidP="00783703">
      <w:pPr>
        <w:suppressAutoHyphens/>
        <w:spacing w:after="0" w:line="240" w:lineRule="auto"/>
        <w:rPr>
          <w:rFonts w:ascii="Arial Narrow" w:eastAsia="Times New Roman" w:hAnsi="Arial Narrow" w:cs="Times New Roman"/>
          <w:color w:val="C00000"/>
          <w:sz w:val="20"/>
          <w:szCs w:val="20"/>
          <w:lang w:eastAsia="fr-FR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5918"/>
        <w:gridCol w:w="1511"/>
        <w:gridCol w:w="2630"/>
      </w:tblGrid>
      <w:tr w:rsidR="00783703" w:rsidRPr="00CA0656" w:rsidTr="009839C2">
        <w:trPr>
          <w:trHeight w:val="1699"/>
        </w:trPr>
        <w:tc>
          <w:tcPr>
            <w:tcW w:w="6095" w:type="dxa"/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Situation 1 - E32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54A7A" wp14:editId="0EE72B6D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0" t="0" r="0" b="0"/>
                      <wp:wrapNone/>
                      <wp:docPr id="10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C685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83703" w:rsidRPr="00CA0656" w:rsidRDefault="0078370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/20 points</w:t>
            </w:r>
          </w:p>
        </w:tc>
      </w:tr>
    </w:tbl>
    <w:p w:rsidR="00783703" w:rsidRDefault="00783703" w:rsidP="007837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4756C" w:rsidRPr="001E203E" w:rsidRDefault="00D4756C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sectPr w:rsidR="00D4756C" w:rsidRPr="001E203E" w:rsidSect="00783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03"/>
    <w:rsid w:val="001E203E"/>
    <w:rsid w:val="00783703"/>
    <w:rsid w:val="008C0568"/>
    <w:rsid w:val="008D7F8D"/>
    <w:rsid w:val="009118CD"/>
    <w:rsid w:val="009D5A37"/>
    <w:rsid w:val="00B40423"/>
    <w:rsid w:val="00D4756C"/>
    <w:rsid w:val="00E6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209E6-A728-4E88-A588-FE5DBD80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70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euve">
    <w:name w:val="titre épreuve"/>
    <w:basedOn w:val="Normal"/>
    <w:link w:val="titrepreuveCar"/>
    <w:qFormat/>
    <w:rsid w:val="007837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5DCE4" w:themeFill="text2" w:themeFillTint="33"/>
      <w:tabs>
        <w:tab w:val="num" w:pos="900"/>
      </w:tabs>
      <w:suppressAutoHyphens/>
      <w:spacing w:after="0" w:line="240" w:lineRule="auto"/>
      <w:ind w:left="900" w:hanging="360"/>
      <w:jc w:val="center"/>
    </w:pPr>
    <w:rPr>
      <w:rFonts w:ascii="Arial Narrow" w:eastAsia="Times New Roman" w:hAnsi="Arial Narrow" w:cs="Arial"/>
      <w:b/>
      <w:sz w:val="28"/>
      <w:szCs w:val="28"/>
      <w:lang w:eastAsia="fr-FR"/>
    </w:rPr>
  </w:style>
  <w:style w:type="character" w:customStyle="1" w:styleId="titrepreuveCar">
    <w:name w:val="titre épreuve Car"/>
    <w:basedOn w:val="Policepardfaut"/>
    <w:link w:val="titrepreuve"/>
    <w:rsid w:val="00783703"/>
    <w:rPr>
      <w:rFonts w:ascii="Arial Narrow" w:eastAsia="Times New Roman" w:hAnsi="Arial Narrow" w:cs="Arial"/>
      <w:b/>
      <w:sz w:val="28"/>
      <w:szCs w:val="28"/>
      <w:shd w:val="clear" w:color="auto" w:fill="D5DCE4" w:themeFill="text2" w:themeFillTint="3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apinot</dc:creator>
  <cp:keywords/>
  <dc:description/>
  <cp:lastModifiedBy>apinot</cp:lastModifiedBy>
  <cp:revision>8</cp:revision>
  <dcterms:created xsi:type="dcterms:W3CDTF">2023-03-13T13:50:00Z</dcterms:created>
  <dcterms:modified xsi:type="dcterms:W3CDTF">2023-03-14T14:29:00Z</dcterms:modified>
</cp:coreProperties>
</file>